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601" w:rsidRPr="009639C7" w:rsidRDefault="00C06601" w:rsidP="00BF7A4D">
      <w:pPr>
        <w:spacing w:after="200" w:line="276" w:lineRule="auto"/>
        <w:rPr>
          <w:rFonts w:eastAsia="Calibri"/>
          <w:lang w:val="bg-BG"/>
        </w:rPr>
      </w:pPr>
    </w:p>
    <w:p w:rsidR="00803182" w:rsidRPr="00A47915" w:rsidRDefault="004B587B" w:rsidP="00D22D3E">
      <w:pPr>
        <w:jc w:val="right"/>
        <w:rPr>
          <w:b/>
          <w:i/>
          <w:lang w:val="bg-BG"/>
        </w:rPr>
      </w:pPr>
      <w:r w:rsidRPr="00F17CFA">
        <w:rPr>
          <w:b/>
          <w:i/>
          <w:lang w:val="bg-BG"/>
        </w:rPr>
        <w:t xml:space="preserve">Приложение </w:t>
      </w:r>
      <w:r w:rsidR="00BA35F4">
        <w:rPr>
          <w:b/>
          <w:i/>
          <w:lang w:val="bg-BG"/>
        </w:rPr>
        <w:t>№</w:t>
      </w:r>
      <w:r w:rsidR="00A47915">
        <w:rPr>
          <w:b/>
          <w:i/>
          <w:lang w:val="bg-BG"/>
        </w:rPr>
        <w:t xml:space="preserve"> 8</w:t>
      </w:r>
    </w:p>
    <w:p w:rsidR="00F17CFA" w:rsidRDefault="00F17CFA" w:rsidP="00D46573">
      <w:pPr>
        <w:spacing w:line="360" w:lineRule="auto"/>
        <w:jc w:val="both"/>
        <w:rPr>
          <w:b/>
          <w:i/>
          <w:caps/>
          <w:lang w:val="bg-BG"/>
        </w:rPr>
      </w:pPr>
    </w:p>
    <w:p w:rsidR="00995A64" w:rsidRPr="00F17CFA" w:rsidRDefault="00995A64" w:rsidP="00D46573">
      <w:pPr>
        <w:spacing w:line="360" w:lineRule="auto"/>
        <w:jc w:val="both"/>
        <w:rPr>
          <w:b/>
          <w:i/>
          <w:caps/>
          <w:lang w:val="bg-BG"/>
        </w:rPr>
      </w:pPr>
    </w:p>
    <w:p w:rsidR="00D22D3E" w:rsidRDefault="003E2EF7" w:rsidP="00D46573">
      <w:pPr>
        <w:spacing w:line="360" w:lineRule="auto"/>
        <w:jc w:val="center"/>
        <w:rPr>
          <w:b/>
          <w:caps/>
          <w:lang w:val="bg-BG"/>
        </w:rPr>
      </w:pPr>
      <w:r w:rsidRPr="00F17CFA">
        <w:rPr>
          <w:b/>
          <w:caps/>
          <w:sz w:val="28"/>
          <w:szCs w:val="28"/>
          <w:lang w:val="bg-BG"/>
        </w:rPr>
        <w:t>пРОГРАМА</w:t>
      </w:r>
    </w:p>
    <w:p w:rsidR="00F17CFA" w:rsidRDefault="00F17CFA" w:rsidP="00D46573">
      <w:pPr>
        <w:spacing w:line="360" w:lineRule="auto"/>
        <w:jc w:val="center"/>
        <w:rPr>
          <w:b/>
          <w:caps/>
          <w:lang w:val="bg-BG"/>
        </w:rPr>
      </w:pPr>
      <w:r>
        <w:rPr>
          <w:b/>
          <w:caps/>
          <w:lang w:val="bg-BG"/>
        </w:rPr>
        <w:t>за</w:t>
      </w:r>
    </w:p>
    <w:p w:rsidR="00D22D3E" w:rsidRDefault="003E2EF7" w:rsidP="00D46573">
      <w:pPr>
        <w:spacing w:line="360" w:lineRule="auto"/>
        <w:jc w:val="center"/>
        <w:rPr>
          <w:b/>
          <w:caps/>
          <w:lang w:val="bg-BG"/>
        </w:rPr>
      </w:pPr>
      <w:r w:rsidRPr="00F17CFA">
        <w:rPr>
          <w:b/>
          <w:caps/>
          <w:lang w:val="bg-BG"/>
        </w:rPr>
        <w:t>НАДЗОР НА БОЛЕСТТА ИНФЛУЕНЦА ПРИ ДОМАШНИ И ДИВИ ПТИЦИ</w:t>
      </w:r>
    </w:p>
    <w:p w:rsidR="003E2EF7" w:rsidRPr="00F17CFA" w:rsidRDefault="003E2EF7" w:rsidP="00D46573">
      <w:pPr>
        <w:spacing w:line="360" w:lineRule="auto"/>
        <w:jc w:val="center"/>
        <w:rPr>
          <w:b/>
          <w:caps/>
          <w:lang w:val="bg-BG"/>
        </w:rPr>
      </w:pPr>
      <w:r w:rsidRPr="00F17CFA">
        <w:rPr>
          <w:b/>
          <w:caps/>
          <w:lang w:val="bg-BG"/>
        </w:rPr>
        <w:t xml:space="preserve">В БЪЛГАРИЯ </w:t>
      </w:r>
      <w:r w:rsidR="00574419">
        <w:rPr>
          <w:b/>
          <w:caps/>
          <w:lang w:val="bg-BG"/>
        </w:rPr>
        <w:t>ПРЕЗ</w:t>
      </w:r>
      <w:r w:rsidRPr="00F17CFA">
        <w:rPr>
          <w:b/>
          <w:caps/>
          <w:lang w:val="bg-BG"/>
        </w:rPr>
        <w:t xml:space="preserve"> </w:t>
      </w:r>
      <w:r w:rsidR="009B55FF" w:rsidRPr="00F17CFA">
        <w:rPr>
          <w:b/>
          <w:caps/>
          <w:lang w:val="bg-BG"/>
        </w:rPr>
        <w:t>201</w:t>
      </w:r>
      <w:r w:rsidR="00E43E4A">
        <w:rPr>
          <w:b/>
          <w:caps/>
          <w:lang w:val="bg-BG"/>
        </w:rPr>
        <w:t xml:space="preserve">9 </w:t>
      </w:r>
      <w:r w:rsidR="00F17CFA" w:rsidRPr="00F17CFA">
        <w:rPr>
          <w:b/>
          <w:caps/>
          <w:lang w:val="bg-BG"/>
        </w:rPr>
        <w:t>- 20</w:t>
      </w:r>
      <w:r w:rsidR="00E43E4A">
        <w:rPr>
          <w:b/>
          <w:caps/>
          <w:lang w:val="bg-BG"/>
        </w:rPr>
        <w:t>21</w:t>
      </w:r>
      <w:r w:rsidRPr="00F17CFA">
        <w:rPr>
          <w:b/>
          <w:caps/>
          <w:lang w:val="bg-BG"/>
        </w:rPr>
        <w:t xml:space="preserve"> </w:t>
      </w:r>
      <w:r w:rsidR="00F17CFA" w:rsidRPr="00F17CFA">
        <w:rPr>
          <w:b/>
          <w:lang w:val="bg-BG"/>
        </w:rPr>
        <w:t>г</w:t>
      </w:r>
      <w:r w:rsidRPr="00F17CFA">
        <w:rPr>
          <w:b/>
          <w:caps/>
          <w:lang w:val="bg-BG"/>
        </w:rPr>
        <w:t>.</w:t>
      </w:r>
    </w:p>
    <w:p w:rsidR="00803182" w:rsidRPr="00F17CFA" w:rsidRDefault="00803182" w:rsidP="004A26E3">
      <w:pPr>
        <w:spacing w:line="480" w:lineRule="auto"/>
        <w:jc w:val="center"/>
        <w:rPr>
          <w:b/>
          <w:caps/>
          <w:lang w:val="bg-BG"/>
        </w:rPr>
      </w:pPr>
    </w:p>
    <w:p w:rsidR="00803182" w:rsidRPr="00D22D3E" w:rsidRDefault="00803182" w:rsidP="00D22D3E">
      <w:pPr>
        <w:rPr>
          <w:b/>
          <w:lang w:val="bg-BG"/>
        </w:rPr>
      </w:pPr>
      <w:r w:rsidRPr="00D22D3E">
        <w:rPr>
          <w:b/>
          <w:lang w:val="bg-BG"/>
        </w:rPr>
        <w:t xml:space="preserve">1. </w:t>
      </w:r>
      <w:r w:rsidR="00D22D3E" w:rsidRPr="00D22D3E">
        <w:rPr>
          <w:b/>
          <w:lang w:val="bg-BG"/>
        </w:rPr>
        <w:t>Идентификация на програмата:</w:t>
      </w:r>
    </w:p>
    <w:p w:rsidR="00803182" w:rsidRPr="00F17CFA" w:rsidRDefault="00803182" w:rsidP="00803182">
      <w:pPr>
        <w:jc w:val="both"/>
        <w:rPr>
          <w:b/>
          <w:lang w:val="bg-BG"/>
        </w:rPr>
      </w:pPr>
    </w:p>
    <w:p w:rsidR="00803182" w:rsidRPr="00F17CFA" w:rsidRDefault="003E2EF7" w:rsidP="00803182">
      <w:pPr>
        <w:jc w:val="both"/>
        <w:rPr>
          <w:lang w:val="bg-BG"/>
        </w:rPr>
      </w:pPr>
      <w:r w:rsidRPr="00F17CFA">
        <w:rPr>
          <w:b/>
          <w:lang w:val="bg-BG"/>
        </w:rPr>
        <w:t>Държава членка</w:t>
      </w:r>
      <w:r w:rsidR="00803182" w:rsidRPr="00F17CFA">
        <w:rPr>
          <w:b/>
          <w:lang w:val="bg-BG"/>
        </w:rPr>
        <w:t>:</w:t>
      </w:r>
      <w:r w:rsidR="00803182" w:rsidRPr="00F17CFA">
        <w:rPr>
          <w:lang w:val="bg-BG"/>
        </w:rPr>
        <w:t xml:space="preserve"> </w:t>
      </w:r>
      <w:r w:rsidRPr="00F17CFA">
        <w:rPr>
          <w:lang w:val="bg-BG"/>
        </w:rPr>
        <w:t>Република България</w:t>
      </w:r>
    </w:p>
    <w:p w:rsidR="00803182" w:rsidRPr="00F17CFA" w:rsidRDefault="003E2EF7" w:rsidP="00803182">
      <w:pPr>
        <w:jc w:val="both"/>
        <w:rPr>
          <w:lang w:val="bg-BG"/>
        </w:rPr>
      </w:pPr>
      <w:r w:rsidRPr="00F17CFA">
        <w:rPr>
          <w:b/>
          <w:lang w:val="bg-BG"/>
        </w:rPr>
        <w:t>Заболяване</w:t>
      </w:r>
      <w:r w:rsidR="00803182" w:rsidRPr="00F17CFA">
        <w:rPr>
          <w:b/>
          <w:lang w:val="bg-BG"/>
        </w:rPr>
        <w:t>:</w:t>
      </w:r>
      <w:r w:rsidR="00803182" w:rsidRPr="00F17CFA">
        <w:rPr>
          <w:lang w:val="bg-BG"/>
        </w:rPr>
        <w:t xml:space="preserve"> </w:t>
      </w:r>
      <w:r w:rsidRPr="00F17CFA">
        <w:rPr>
          <w:lang w:val="bg-BG"/>
        </w:rPr>
        <w:t>Инфлуенца по птиците</w:t>
      </w:r>
    </w:p>
    <w:p w:rsidR="00803182" w:rsidRPr="00F17CFA" w:rsidRDefault="00F17CFA" w:rsidP="00803182">
      <w:pPr>
        <w:jc w:val="both"/>
        <w:rPr>
          <w:lang w:val="bg-BG"/>
        </w:rPr>
      </w:pPr>
      <w:r>
        <w:rPr>
          <w:b/>
          <w:lang w:val="bg-BG"/>
        </w:rPr>
        <w:t>Период</w:t>
      </w:r>
      <w:r w:rsidR="003E2EF7" w:rsidRPr="00F17CFA">
        <w:rPr>
          <w:b/>
          <w:lang w:val="bg-BG"/>
        </w:rPr>
        <w:t xml:space="preserve"> на изпълнение</w:t>
      </w:r>
      <w:r w:rsidR="00803182" w:rsidRPr="00F17CFA">
        <w:rPr>
          <w:lang w:val="bg-BG"/>
        </w:rPr>
        <w:t xml:space="preserve">: </w:t>
      </w:r>
      <w:r w:rsidR="00B144A4" w:rsidRPr="00F17CFA">
        <w:rPr>
          <w:lang w:val="bg-BG"/>
        </w:rPr>
        <w:t>201</w:t>
      </w:r>
      <w:r w:rsidR="00E43E4A">
        <w:rPr>
          <w:lang w:val="ru-RU"/>
        </w:rPr>
        <w:t>9</w:t>
      </w:r>
      <w:r w:rsidRPr="00F17CFA">
        <w:rPr>
          <w:lang w:val="bg-BG"/>
        </w:rPr>
        <w:t xml:space="preserve"> – 20</w:t>
      </w:r>
      <w:r w:rsidR="00E43E4A">
        <w:rPr>
          <w:lang w:val="bg-BG"/>
        </w:rPr>
        <w:t>21</w:t>
      </w:r>
      <w:r w:rsidRPr="00F17CFA">
        <w:rPr>
          <w:lang w:val="bg-BG"/>
        </w:rPr>
        <w:t xml:space="preserve"> г.</w:t>
      </w:r>
    </w:p>
    <w:p w:rsidR="003E2EF7" w:rsidRPr="00F17CFA" w:rsidRDefault="003E2EF7" w:rsidP="00803182">
      <w:pPr>
        <w:jc w:val="both"/>
        <w:rPr>
          <w:b/>
          <w:lang w:val="bg-BG"/>
        </w:rPr>
      </w:pPr>
    </w:p>
    <w:p w:rsidR="00803182" w:rsidRPr="00314CAD" w:rsidRDefault="003E2EF7" w:rsidP="00F04D52">
      <w:pPr>
        <w:jc w:val="both"/>
        <w:rPr>
          <w:b/>
          <w:lang w:val="bg-BG"/>
        </w:rPr>
      </w:pPr>
      <w:r w:rsidRPr="00314CAD">
        <w:rPr>
          <w:b/>
          <w:lang w:val="bg-BG"/>
        </w:rPr>
        <w:t>Законови разпоредби</w:t>
      </w:r>
      <w:r w:rsidR="00803182" w:rsidRPr="00314CAD">
        <w:rPr>
          <w:b/>
          <w:lang w:val="bg-BG"/>
        </w:rPr>
        <w:t>:</w:t>
      </w:r>
    </w:p>
    <w:p w:rsidR="00F17CFA" w:rsidRPr="00D22D3E" w:rsidRDefault="00A37ECB" w:rsidP="00D22D3E">
      <w:pPr>
        <w:numPr>
          <w:ilvl w:val="0"/>
          <w:numId w:val="38"/>
        </w:numPr>
        <w:spacing w:before="283"/>
        <w:jc w:val="both"/>
        <w:rPr>
          <w:shd w:val="clear" w:color="auto" w:fill="FEFEFE"/>
          <w:lang w:val="bg-BG"/>
        </w:rPr>
      </w:pPr>
      <w:r w:rsidRPr="00D22D3E">
        <w:rPr>
          <w:rFonts w:eastAsia="MS Mincho"/>
          <w:lang w:val="bg-BG"/>
        </w:rPr>
        <w:t>Закон за ветеринарномедицинската дейност</w:t>
      </w:r>
      <w:r w:rsidR="00803182" w:rsidRPr="00D22D3E">
        <w:rPr>
          <w:rFonts w:eastAsia="MS Mincho"/>
          <w:lang w:val="bg-BG"/>
        </w:rPr>
        <w:t xml:space="preserve"> (</w:t>
      </w:r>
      <w:r w:rsidRPr="00D22D3E">
        <w:rPr>
          <w:rFonts w:eastAsia="MS Mincho"/>
          <w:lang w:val="bg-BG"/>
        </w:rPr>
        <w:t>ДВ</w:t>
      </w:r>
      <w:r w:rsidR="00803182" w:rsidRPr="00D22D3E">
        <w:rPr>
          <w:rFonts w:eastAsia="MS Mincho"/>
          <w:lang w:val="bg-BG"/>
        </w:rPr>
        <w:t xml:space="preserve"> 87/1 </w:t>
      </w:r>
      <w:r w:rsidRPr="00D22D3E">
        <w:rPr>
          <w:rFonts w:eastAsia="MS Mincho"/>
          <w:lang w:val="bg-BG"/>
        </w:rPr>
        <w:t>Ноември</w:t>
      </w:r>
      <w:r w:rsidR="00803182" w:rsidRPr="00D22D3E">
        <w:rPr>
          <w:rFonts w:eastAsia="MS Mincho"/>
          <w:lang w:val="bg-BG"/>
        </w:rPr>
        <w:t xml:space="preserve"> 2005 </w:t>
      </w:r>
      <w:r w:rsidRPr="00D22D3E">
        <w:rPr>
          <w:rFonts w:eastAsia="MS Mincho"/>
          <w:lang w:val="bg-BG"/>
        </w:rPr>
        <w:t>в сила от 1 Май</w:t>
      </w:r>
      <w:r w:rsidR="00803182" w:rsidRPr="00D22D3E">
        <w:rPr>
          <w:rFonts w:eastAsia="MS Mincho"/>
          <w:lang w:val="bg-BG"/>
        </w:rPr>
        <w:t xml:space="preserve"> 2006</w:t>
      </w:r>
      <w:r w:rsidR="00820C1D" w:rsidRPr="00D22D3E">
        <w:rPr>
          <w:rFonts w:eastAsia="MS Mincho"/>
          <w:lang w:val="bg-BG"/>
        </w:rPr>
        <w:t>,</w:t>
      </w:r>
      <w:r w:rsidR="00820C1D" w:rsidRPr="00D22D3E">
        <w:rPr>
          <w:bCs/>
          <w:i/>
          <w:iCs/>
          <w:shd w:val="clear" w:color="auto" w:fill="FEFEFE"/>
          <w:lang w:val="bg-BG"/>
        </w:rPr>
        <w:t xml:space="preserve"> </w:t>
      </w:r>
      <w:r w:rsidRPr="00D22D3E">
        <w:rPr>
          <w:bCs/>
          <w:i/>
          <w:iCs/>
          <w:shd w:val="clear" w:color="auto" w:fill="FEFEFE"/>
          <w:lang w:val="bg-BG"/>
        </w:rPr>
        <w:t>изм. ДВ. 95/1 Декември</w:t>
      </w:r>
      <w:r w:rsidR="00820C1D" w:rsidRPr="00D22D3E">
        <w:rPr>
          <w:bCs/>
          <w:i/>
          <w:iCs/>
          <w:shd w:val="clear" w:color="auto" w:fill="FEFEFE"/>
          <w:lang w:val="bg-BG"/>
        </w:rPr>
        <w:t xml:space="preserve"> 2009)</w:t>
      </w:r>
      <w:r w:rsidR="00803182" w:rsidRPr="00D22D3E">
        <w:rPr>
          <w:rFonts w:eastAsia="MS Mincho"/>
          <w:lang w:val="bg-BG"/>
        </w:rPr>
        <w:t xml:space="preserve"> </w:t>
      </w:r>
    </w:p>
    <w:p w:rsidR="00A37ECB" w:rsidRPr="00D22D3E" w:rsidRDefault="00A37ECB" w:rsidP="00D22D3E">
      <w:pPr>
        <w:pStyle w:val="WW-PlainText"/>
        <w:numPr>
          <w:ilvl w:val="0"/>
          <w:numId w:val="38"/>
        </w:numPr>
        <w:shd w:val="clear" w:color="auto" w:fill="FFFFFF"/>
        <w:ind w:right="72"/>
        <w:jc w:val="both"/>
        <w:rPr>
          <w:rFonts w:ascii="Times New Roman" w:eastAsia="MS Mincho" w:hAnsi="Times New Roman"/>
          <w:i/>
          <w:sz w:val="24"/>
          <w:szCs w:val="24"/>
          <w:lang w:val="bg-BG"/>
        </w:rPr>
      </w:pPr>
      <w:r w:rsidRPr="00D22D3E">
        <w:rPr>
          <w:rFonts w:ascii="Times New Roman" w:eastAsia="MS Mincho" w:hAnsi="Times New Roman"/>
          <w:i/>
          <w:sz w:val="24"/>
          <w:szCs w:val="24"/>
          <w:lang w:val="bg-BG"/>
        </w:rPr>
        <w:t>“Чл</w:t>
      </w:r>
      <w:r w:rsidR="00803182" w:rsidRPr="00D22D3E">
        <w:rPr>
          <w:rFonts w:ascii="Times New Roman" w:eastAsia="MS Mincho" w:hAnsi="Times New Roman"/>
          <w:i/>
          <w:sz w:val="24"/>
          <w:szCs w:val="24"/>
          <w:lang w:val="bg-BG"/>
        </w:rPr>
        <w:t xml:space="preserve">. 123. (1) </w:t>
      </w:r>
      <w:r w:rsidRPr="00D22D3E">
        <w:rPr>
          <w:rFonts w:ascii="Times New Roman" w:eastAsia="MS Mincho" w:hAnsi="Times New Roman"/>
          <w:i/>
          <w:sz w:val="24"/>
          <w:szCs w:val="24"/>
          <w:lang w:val="bg-BG"/>
        </w:rPr>
        <w:t>БАБХ изготвя проекти на национални програми за надзор на някои специфични заразни болести</w:t>
      </w:r>
    </w:p>
    <w:p w:rsidR="00F17CFA" w:rsidRPr="00D22D3E" w:rsidRDefault="00A37ECB" w:rsidP="00F04D52">
      <w:pPr>
        <w:pStyle w:val="WW-PlainText"/>
        <w:numPr>
          <w:ilvl w:val="0"/>
          <w:numId w:val="38"/>
        </w:numPr>
        <w:shd w:val="clear" w:color="auto" w:fill="FFFFFF"/>
        <w:ind w:right="72"/>
        <w:jc w:val="both"/>
        <w:rPr>
          <w:rFonts w:ascii="Times New Roman" w:eastAsia="MS Mincho" w:hAnsi="Times New Roman"/>
          <w:sz w:val="24"/>
          <w:szCs w:val="24"/>
          <w:lang w:val="bg-BG"/>
        </w:rPr>
      </w:pPr>
      <w:r w:rsidRPr="00D22D3E">
        <w:rPr>
          <w:rFonts w:ascii="Times New Roman" w:eastAsia="MS Mincho" w:hAnsi="Times New Roman"/>
          <w:i/>
          <w:sz w:val="24"/>
          <w:szCs w:val="24"/>
          <w:lang w:val="bg-BG"/>
        </w:rPr>
        <w:t>(2) Министъра на земеделието и храните одобрява програмите по ал. 1 след предложение на изпълнителния директор на БАБХ.”</w:t>
      </w:r>
    </w:p>
    <w:p w:rsidR="00F17CFA" w:rsidRPr="00DF55AB" w:rsidRDefault="00A37ECB" w:rsidP="00D22D3E">
      <w:pPr>
        <w:pStyle w:val="Style"/>
        <w:numPr>
          <w:ilvl w:val="0"/>
          <w:numId w:val="38"/>
        </w:numPr>
        <w:ind w:right="0"/>
        <w:rPr>
          <w:iCs/>
        </w:rPr>
      </w:pPr>
      <w:r w:rsidRPr="00314CAD">
        <w:rPr>
          <w:b/>
          <w:iCs/>
        </w:rPr>
        <w:t>Наредба № ДВ-103</w:t>
      </w:r>
      <w:r w:rsidRPr="00314CAD">
        <w:rPr>
          <w:iCs/>
        </w:rPr>
        <w:t xml:space="preserve"> от 21 август 2006 г. за мерките за профилактика, ограничаване и ликвидиране на болестта инфлуенца </w:t>
      </w:r>
      <w:r w:rsidR="004F2CDD">
        <w:rPr>
          <w:iCs/>
        </w:rPr>
        <w:t>(грип) по птиците; Издадена от М</w:t>
      </w:r>
      <w:r w:rsidRPr="00314CAD">
        <w:rPr>
          <w:iCs/>
        </w:rPr>
        <w:t>инистерство</w:t>
      </w:r>
      <w:r w:rsidR="004F2CDD">
        <w:rPr>
          <w:iCs/>
        </w:rPr>
        <w:t>то</w:t>
      </w:r>
      <w:r w:rsidRPr="00314CAD">
        <w:rPr>
          <w:iCs/>
        </w:rPr>
        <w:t xml:space="preserve"> на земеделието</w:t>
      </w:r>
      <w:r w:rsidR="004F2CDD">
        <w:rPr>
          <w:iCs/>
        </w:rPr>
        <w:t>, храните</w:t>
      </w:r>
      <w:r w:rsidRPr="00314CAD">
        <w:rPr>
          <w:iCs/>
        </w:rPr>
        <w:t xml:space="preserve"> и горите в сила от 01.07.2007 г.; обн. ДВ. бр.83 от 13 октомври 2006г.</w:t>
      </w:r>
      <w:r w:rsidRPr="00314CAD">
        <w:t xml:space="preserve"> (хармонизирана с Директива на Съвета 2005/94 </w:t>
      </w:r>
      <w:r w:rsidR="00DF55AB">
        <w:t>ЕЕС);</w:t>
      </w:r>
    </w:p>
    <w:p w:rsidR="00DF55AB" w:rsidRPr="00314CAD" w:rsidRDefault="00DF55AB" w:rsidP="00D22D3E">
      <w:pPr>
        <w:pStyle w:val="Style"/>
        <w:numPr>
          <w:ilvl w:val="0"/>
          <w:numId w:val="38"/>
        </w:numPr>
        <w:ind w:right="0"/>
        <w:rPr>
          <w:iCs/>
        </w:rPr>
      </w:pPr>
      <w:r>
        <w:rPr>
          <w:b/>
          <w:iCs/>
        </w:rPr>
        <w:t xml:space="preserve">Наредба № 44 </w:t>
      </w:r>
      <w:r w:rsidRPr="00DF55AB">
        <w:rPr>
          <w:iCs/>
        </w:rPr>
        <w:t>от 20.04.2006 г. за ветеринарномедицинските изисквания към животновъдните обекти;</w:t>
      </w:r>
    </w:p>
    <w:p w:rsidR="00803182" w:rsidRPr="00D46573" w:rsidRDefault="00A37ECB" w:rsidP="00D22D3E">
      <w:pPr>
        <w:pStyle w:val="Style"/>
        <w:numPr>
          <w:ilvl w:val="0"/>
          <w:numId w:val="38"/>
        </w:numPr>
        <w:ind w:right="0"/>
        <w:rPr>
          <w:iCs/>
        </w:rPr>
      </w:pPr>
      <w:r w:rsidRPr="00314CAD">
        <w:rPr>
          <w:b/>
          <w:iCs/>
        </w:rPr>
        <w:t>Решение 2010/367/ЕС</w:t>
      </w:r>
      <w:r w:rsidRPr="00314CAD">
        <w:rPr>
          <w:shd w:val="clear" w:color="auto" w:fill="FEFAEB"/>
        </w:rPr>
        <w:t xml:space="preserve"> </w:t>
      </w:r>
      <w:r w:rsidRPr="00314CAD">
        <w:t>от 25 юни 2010 година относно прилагането от страна на държавите-членки на програми за надзор на инфлуенцата по п</w:t>
      </w:r>
      <w:r w:rsidR="00D46573">
        <w:t>тиците при домашни и диви птици;</w:t>
      </w:r>
    </w:p>
    <w:p w:rsidR="00D46573" w:rsidRPr="00314CAD" w:rsidRDefault="00D46573" w:rsidP="00D46573">
      <w:pPr>
        <w:pStyle w:val="Style"/>
        <w:numPr>
          <w:ilvl w:val="0"/>
          <w:numId w:val="38"/>
        </w:numPr>
        <w:ind w:right="0"/>
        <w:rPr>
          <w:iCs/>
        </w:rPr>
      </w:pPr>
      <w:r w:rsidRPr="00D46573">
        <w:rPr>
          <w:iCs/>
        </w:rPr>
        <w:t>Практическо ръководство за борба с високо и нископатогенната (Н5 и Н7) инфлуенца по птиците приложение към Заповед № РД 11-166/23.01.2018 г.</w:t>
      </w:r>
    </w:p>
    <w:p w:rsidR="00803182" w:rsidRPr="00314CAD" w:rsidRDefault="00803182" w:rsidP="00F04D52">
      <w:pPr>
        <w:jc w:val="both"/>
        <w:rPr>
          <w:b/>
          <w:lang w:val="bg-BG"/>
        </w:rPr>
      </w:pPr>
    </w:p>
    <w:p w:rsidR="00B144A4" w:rsidRPr="00314CAD" w:rsidRDefault="00E43E4A" w:rsidP="00F04D52">
      <w:pPr>
        <w:jc w:val="both"/>
        <w:rPr>
          <w:b/>
          <w:lang w:val="bg-BG"/>
        </w:rPr>
      </w:pPr>
      <w:r>
        <w:rPr>
          <w:b/>
          <w:lang w:val="bg-BG"/>
        </w:rPr>
        <w:t>З</w:t>
      </w:r>
      <w:r w:rsidR="00FA26B8" w:rsidRPr="00314CAD">
        <w:rPr>
          <w:b/>
          <w:lang w:val="bg-BG"/>
        </w:rPr>
        <w:t>а контакт</w:t>
      </w:r>
      <w:r w:rsidR="00B144A4" w:rsidRPr="00314CAD">
        <w:rPr>
          <w:b/>
          <w:lang w:val="bg-BG"/>
        </w:rPr>
        <w:t xml:space="preserve">: </w:t>
      </w:r>
    </w:p>
    <w:p w:rsidR="00D22D3E" w:rsidRDefault="00E43E4A" w:rsidP="00D22D3E">
      <w:pPr>
        <w:autoSpaceDE w:val="0"/>
        <w:autoSpaceDN w:val="0"/>
        <w:adjustRightInd w:val="0"/>
        <w:jc w:val="both"/>
        <w:rPr>
          <w:lang w:val="bg-BG"/>
        </w:rPr>
      </w:pPr>
      <w:r>
        <w:rPr>
          <w:lang w:val="bg-BG"/>
        </w:rPr>
        <w:t>О</w:t>
      </w:r>
      <w:r w:rsidR="009B55FF" w:rsidRPr="00314CAD">
        <w:rPr>
          <w:lang w:val="bg-BG"/>
        </w:rPr>
        <w:t>тдел „З</w:t>
      </w:r>
      <w:r w:rsidR="00C40DD7">
        <w:rPr>
          <w:lang w:val="bg-BG"/>
        </w:rPr>
        <w:t>дравеопазване на животните“</w:t>
      </w:r>
      <w:r w:rsidR="009B55FF" w:rsidRPr="00314CAD">
        <w:rPr>
          <w:lang w:val="bg-BG"/>
        </w:rPr>
        <w:t>,</w:t>
      </w:r>
      <w:r w:rsidR="00E23DB7">
        <w:rPr>
          <w:lang w:val="bg-BG"/>
        </w:rPr>
        <w:t xml:space="preserve"> </w:t>
      </w:r>
    </w:p>
    <w:p w:rsidR="00D22D3E" w:rsidRDefault="00E43E4A" w:rsidP="00D22D3E">
      <w:pPr>
        <w:autoSpaceDE w:val="0"/>
        <w:autoSpaceDN w:val="0"/>
        <w:adjustRightInd w:val="0"/>
        <w:jc w:val="both"/>
        <w:rPr>
          <w:lang w:val="bg-BG"/>
        </w:rPr>
      </w:pPr>
      <w:r>
        <w:rPr>
          <w:lang w:val="bg-BG"/>
        </w:rPr>
        <w:t>Д</w:t>
      </w:r>
      <w:r w:rsidR="00FA26B8" w:rsidRPr="00314CAD">
        <w:rPr>
          <w:lang w:val="bg-BG"/>
        </w:rPr>
        <w:t>ирекция</w:t>
      </w:r>
      <w:r w:rsidR="00B144A4" w:rsidRPr="00314CAD">
        <w:rPr>
          <w:lang w:val="bg-BG"/>
        </w:rPr>
        <w:t xml:space="preserve"> “</w:t>
      </w:r>
      <w:r w:rsidR="00FA26B8" w:rsidRPr="00314CAD">
        <w:rPr>
          <w:lang w:val="bg-BG"/>
        </w:rPr>
        <w:t xml:space="preserve">Здравеопазване и </w:t>
      </w:r>
      <w:r w:rsidR="00D22D3E">
        <w:rPr>
          <w:lang w:val="bg-BG"/>
        </w:rPr>
        <w:t>хуманно отношение към животните</w:t>
      </w:r>
    </w:p>
    <w:p w:rsidR="00B144A4" w:rsidRPr="00314CAD" w:rsidRDefault="00FA26B8" w:rsidP="00D22D3E">
      <w:pPr>
        <w:autoSpaceDE w:val="0"/>
        <w:autoSpaceDN w:val="0"/>
        <w:adjustRightInd w:val="0"/>
        <w:jc w:val="both"/>
        <w:rPr>
          <w:lang w:val="bg-BG"/>
        </w:rPr>
      </w:pPr>
      <w:r w:rsidRPr="00314CAD">
        <w:rPr>
          <w:lang w:val="bg-BG"/>
        </w:rPr>
        <w:t xml:space="preserve">и контрол на фуражите” </w:t>
      </w:r>
    </w:p>
    <w:p w:rsidR="00B144A4" w:rsidRPr="00314CAD" w:rsidRDefault="00FA26B8" w:rsidP="00D22D3E">
      <w:pPr>
        <w:autoSpaceDE w:val="0"/>
        <w:autoSpaceDN w:val="0"/>
        <w:adjustRightInd w:val="0"/>
        <w:jc w:val="both"/>
        <w:rPr>
          <w:lang w:val="bg-BG"/>
        </w:rPr>
      </w:pPr>
      <w:r w:rsidRPr="00314CAD">
        <w:rPr>
          <w:lang w:val="bg-BG"/>
        </w:rPr>
        <w:t>Българска агенция по безопасност на храните</w:t>
      </w:r>
    </w:p>
    <w:p w:rsidR="00FA26B8" w:rsidRPr="00314CAD" w:rsidRDefault="00FA26B8" w:rsidP="00D22D3E">
      <w:pPr>
        <w:autoSpaceDE w:val="0"/>
        <w:autoSpaceDN w:val="0"/>
        <w:adjustRightInd w:val="0"/>
        <w:jc w:val="both"/>
        <w:rPr>
          <w:lang w:val="bg-BG"/>
        </w:rPr>
      </w:pPr>
      <w:r w:rsidRPr="00314CAD">
        <w:rPr>
          <w:lang w:val="bg-BG"/>
        </w:rPr>
        <w:t xml:space="preserve">бул. „Пенчо Славейков“ </w:t>
      </w:r>
      <w:r w:rsidR="00B144A4" w:rsidRPr="00314CAD">
        <w:rPr>
          <w:lang w:val="bg-BG"/>
        </w:rPr>
        <w:t xml:space="preserve">15A </w:t>
      </w:r>
    </w:p>
    <w:p w:rsidR="00B144A4" w:rsidRPr="00314CAD" w:rsidRDefault="00B144A4" w:rsidP="00D22D3E">
      <w:pPr>
        <w:autoSpaceDE w:val="0"/>
        <w:autoSpaceDN w:val="0"/>
        <w:adjustRightInd w:val="0"/>
        <w:jc w:val="both"/>
        <w:rPr>
          <w:lang w:val="bg-BG"/>
        </w:rPr>
      </w:pPr>
      <w:r w:rsidRPr="00314CAD">
        <w:rPr>
          <w:lang w:val="bg-BG"/>
        </w:rPr>
        <w:t xml:space="preserve">1606 </w:t>
      </w:r>
      <w:r w:rsidR="00FA26B8" w:rsidRPr="00314CAD">
        <w:rPr>
          <w:lang w:val="bg-BG"/>
        </w:rPr>
        <w:t>София</w:t>
      </w:r>
      <w:r w:rsidRPr="00314CAD">
        <w:rPr>
          <w:lang w:val="bg-BG"/>
        </w:rPr>
        <w:t xml:space="preserve">, </w:t>
      </w:r>
      <w:r w:rsidR="00FA26B8" w:rsidRPr="00314CAD">
        <w:rPr>
          <w:lang w:val="bg-BG"/>
        </w:rPr>
        <w:t>България</w:t>
      </w:r>
    </w:p>
    <w:p w:rsidR="00B144A4" w:rsidRPr="00314CAD" w:rsidRDefault="00FA26B8" w:rsidP="00D22D3E">
      <w:pPr>
        <w:autoSpaceDE w:val="0"/>
        <w:autoSpaceDN w:val="0"/>
        <w:adjustRightInd w:val="0"/>
        <w:jc w:val="both"/>
        <w:rPr>
          <w:lang w:val="bg-BG"/>
        </w:rPr>
      </w:pPr>
      <w:r w:rsidRPr="00314CAD">
        <w:rPr>
          <w:lang w:val="bg-BG"/>
        </w:rPr>
        <w:t>тел</w:t>
      </w:r>
      <w:r w:rsidR="00B144A4" w:rsidRPr="00314CAD">
        <w:rPr>
          <w:lang w:val="bg-BG"/>
        </w:rPr>
        <w:t xml:space="preserve">. </w:t>
      </w:r>
      <w:r w:rsidR="006D6BF3" w:rsidRPr="00314CAD">
        <w:rPr>
          <w:lang w:val="bg-BG"/>
        </w:rPr>
        <w:t xml:space="preserve">+359 </w:t>
      </w:r>
      <w:r w:rsidR="00B144A4" w:rsidRPr="00314CAD">
        <w:rPr>
          <w:lang w:val="bg-BG"/>
        </w:rPr>
        <w:t>2 915 98 42</w:t>
      </w:r>
    </w:p>
    <w:p w:rsidR="00B144A4" w:rsidRPr="00314CAD" w:rsidRDefault="00B144A4" w:rsidP="00D22D3E">
      <w:pPr>
        <w:autoSpaceDE w:val="0"/>
        <w:autoSpaceDN w:val="0"/>
        <w:adjustRightInd w:val="0"/>
        <w:jc w:val="both"/>
        <w:rPr>
          <w:lang w:val="bg-BG"/>
        </w:rPr>
      </w:pPr>
      <w:r w:rsidRPr="00D00500">
        <w:t>E</w:t>
      </w:r>
      <w:r w:rsidRPr="00132C48">
        <w:rPr>
          <w:lang w:val="ru-RU"/>
        </w:rPr>
        <w:t>-</w:t>
      </w:r>
      <w:r w:rsidRPr="00D00500">
        <w:t>mail</w:t>
      </w:r>
      <w:r w:rsidRPr="00314CAD">
        <w:rPr>
          <w:lang w:val="bg-BG"/>
        </w:rPr>
        <w:t xml:space="preserve">: </w:t>
      </w:r>
      <w:hyperlink r:id="rId8" w:history="1">
        <w:r w:rsidR="00C8249A" w:rsidRPr="002D54DE">
          <w:rPr>
            <w:rStyle w:val="a4"/>
            <w:lang w:val="bg-BG"/>
          </w:rPr>
          <w:t>ahwfc@bfsa.bg</w:t>
        </w:r>
      </w:hyperlink>
      <w:r w:rsidR="009B55FF" w:rsidRPr="00314CAD">
        <w:rPr>
          <w:lang w:val="bg-BG"/>
        </w:rPr>
        <w:t xml:space="preserve"> </w:t>
      </w:r>
    </w:p>
    <w:p w:rsidR="00803182" w:rsidRPr="00D22D3E" w:rsidRDefault="00803182" w:rsidP="00D22D3E">
      <w:pPr>
        <w:spacing w:before="240"/>
        <w:rPr>
          <w:b/>
          <w:lang w:val="bg-BG"/>
        </w:rPr>
      </w:pPr>
      <w:r w:rsidRPr="00D22D3E">
        <w:rPr>
          <w:b/>
          <w:lang w:val="bg-BG"/>
        </w:rPr>
        <w:lastRenderedPageBreak/>
        <w:t xml:space="preserve">2. </w:t>
      </w:r>
      <w:r w:rsidR="00D22D3E" w:rsidRPr="00D22D3E">
        <w:rPr>
          <w:b/>
          <w:lang w:val="bg-BG"/>
        </w:rPr>
        <w:t>Описание на програмата</w:t>
      </w:r>
    </w:p>
    <w:p w:rsidR="00BA2DED" w:rsidRPr="00314CAD" w:rsidRDefault="00432EF9" w:rsidP="00E23DB7">
      <w:pPr>
        <w:autoSpaceDE w:val="0"/>
        <w:autoSpaceDN w:val="0"/>
        <w:adjustRightInd w:val="0"/>
        <w:spacing w:before="120"/>
        <w:jc w:val="both"/>
        <w:rPr>
          <w:i/>
          <w:iCs/>
          <w:sz w:val="20"/>
          <w:szCs w:val="20"/>
          <w:lang w:val="bg-BG"/>
        </w:rPr>
      </w:pPr>
      <w:r w:rsidRPr="00314CAD">
        <w:rPr>
          <w:b/>
          <w:lang w:val="bg-BG"/>
        </w:rPr>
        <w:t>Цели</w:t>
      </w:r>
      <w:r w:rsidR="00BA2DED" w:rsidRPr="00314CAD">
        <w:rPr>
          <w:b/>
          <w:lang w:val="bg-BG"/>
        </w:rPr>
        <w:t xml:space="preserve">, </w:t>
      </w:r>
      <w:r w:rsidRPr="00314CAD">
        <w:rPr>
          <w:b/>
          <w:lang w:val="bg-BG"/>
        </w:rPr>
        <w:t xml:space="preserve">общи изисквания и критерии </w:t>
      </w:r>
    </w:p>
    <w:p w:rsidR="00BA2DED" w:rsidRPr="00314CAD" w:rsidRDefault="00BA2DED" w:rsidP="00F04D52">
      <w:pPr>
        <w:jc w:val="both"/>
        <w:rPr>
          <w:b/>
          <w:caps/>
          <w:lang w:val="bg-BG"/>
        </w:rPr>
      </w:pPr>
      <w:r w:rsidRPr="00314CAD">
        <w:rPr>
          <w:b/>
          <w:lang w:val="bg-BG"/>
        </w:rPr>
        <w:t xml:space="preserve">A. </w:t>
      </w:r>
      <w:r w:rsidR="000B31E7" w:rsidRPr="00314CAD">
        <w:rPr>
          <w:b/>
          <w:lang w:val="bg-BG"/>
        </w:rPr>
        <w:t>Цели</w:t>
      </w:r>
      <w:r w:rsidRPr="00314CAD">
        <w:rPr>
          <w:b/>
          <w:lang w:val="bg-BG"/>
        </w:rPr>
        <w:t>:</w:t>
      </w:r>
    </w:p>
    <w:p w:rsidR="00BA2DED" w:rsidRPr="00314CAD" w:rsidRDefault="000B31E7" w:rsidP="00F04D52">
      <w:pPr>
        <w:pStyle w:val="CM4"/>
        <w:spacing w:before="60" w:after="60"/>
        <w:jc w:val="both"/>
        <w:rPr>
          <w:rFonts w:ascii="Times New Roman" w:hAnsi="Times New Roman"/>
          <w:color w:val="000000"/>
        </w:rPr>
      </w:pPr>
      <w:r w:rsidRPr="00314CAD">
        <w:t>Ранно откриване циркулацията на вируса, с оглед контрол на болестта, в съответствие с  Директива 2005/94/ЕС, чрез активен надзор на:</w:t>
      </w:r>
      <w:r w:rsidR="00BA2DED" w:rsidRPr="00314CAD">
        <w:rPr>
          <w:rFonts w:ascii="Times New Roman" w:hAnsi="Times New Roman"/>
          <w:color w:val="000000"/>
        </w:rPr>
        <w:t xml:space="preserve"> </w:t>
      </w:r>
    </w:p>
    <w:p w:rsidR="00F11AD4" w:rsidRPr="00314CAD" w:rsidRDefault="00F11AD4" w:rsidP="00F04D52">
      <w:pPr>
        <w:pStyle w:val="CM4"/>
        <w:numPr>
          <w:ilvl w:val="0"/>
          <w:numId w:val="20"/>
        </w:numPr>
        <w:spacing w:before="60" w:after="60"/>
        <w:jc w:val="both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</w:rPr>
        <w:t xml:space="preserve">Високопатогенна и </w:t>
      </w:r>
      <w:r w:rsidR="00A75EB2" w:rsidRPr="00314CAD">
        <w:t xml:space="preserve">нископатогенна </w:t>
      </w:r>
      <w:r w:rsidRPr="00E43E4A">
        <w:rPr>
          <w:rFonts w:ascii="Calibri" w:hAnsi="Calibri"/>
          <w:lang w:val="ru-RU"/>
        </w:rPr>
        <w:t>(</w:t>
      </w:r>
      <w:r w:rsidRPr="00314CAD">
        <w:t>H5 и Н7</w:t>
      </w:r>
      <w:r w:rsidRPr="00E43E4A">
        <w:rPr>
          <w:lang w:val="ru-RU"/>
        </w:rPr>
        <w:t>)</w:t>
      </w:r>
      <w:r w:rsidRPr="00314CAD">
        <w:t xml:space="preserve"> </w:t>
      </w:r>
      <w:r w:rsidR="00A75EB2" w:rsidRPr="00314CAD">
        <w:rPr>
          <w:rFonts w:ascii="Times New Roman" w:hAnsi="Times New Roman"/>
        </w:rPr>
        <w:t xml:space="preserve">инфлуенца </w:t>
      </w:r>
      <w:r w:rsidRPr="00314CAD">
        <w:rPr>
          <w:rFonts w:ascii="Times New Roman" w:hAnsi="Times New Roman"/>
        </w:rPr>
        <w:t>при кокошеви</w:t>
      </w:r>
      <w:r w:rsidRPr="00314CAD">
        <w:t xml:space="preserve"> птици (</w:t>
      </w:r>
      <w:r w:rsidR="00A75EB2" w:rsidRPr="00314CAD">
        <w:t>пилета, пуйки, токачки, фазани, яребици и пъдпъдъци) и щрауси</w:t>
      </w:r>
      <w:r w:rsidR="00D22D3E">
        <w:rPr>
          <w:rFonts w:ascii="Times New Roman" w:hAnsi="Times New Roman"/>
          <w:color w:val="000000"/>
        </w:rPr>
        <w:t>;</w:t>
      </w:r>
    </w:p>
    <w:p w:rsidR="00BA2DED" w:rsidRPr="00314CAD" w:rsidRDefault="00F37567" w:rsidP="00F04D52">
      <w:pPr>
        <w:pStyle w:val="CM4"/>
        <w:numPr>
          <w:ilvl w:val="0"/>
          <w:numId w:val="20"/>
        </w:numPr>
        <w:spacing w:before="60" w:after="60"/>
        <w:jc w:val="both"/>
        <w:rPr>
          <w:rFonts w:ascii="Times New Roman" w:hAnsi="Times New Roman"/>
          <w:color w:val="000000"/>
        </w:rPr>
      </w:pPr>
      <w:r w:rsidRPr="00314CAD">
        <w:t>нископатогенна инфлуенца H</w:t>
      </w:r>
      <w:r w:rsidR="00F11AD4" w:rsidRPr="00314CAD">
        <w:t>5</w:t>
      </w:r>
      <w:r w:rsidR="00F11AD4" w:rsidRPr="00314CAD">
        <w:rPr>
          <w:rFonts w:ascii="Calibri" w:hAnsi="Calibri"/>
        </w:rPr>
        <w:t xml:space="preserve"> </w:t>
      </w:r>
      <w:r w:rsidRPr="00314CAD">
        <w:t>и Н7 и високопратогенна инфл</w:t>
      </w:r>
      <w:r w:rsidR="009B55FF" w:rsidRPr="00314CAD">
        <w:t>уенца при домашни водоплаващи (</w:t>
      </w:r>
      <w:r w:rsidRPr="00314CAD">
        <w:t>патици, гъски, зеленоглави патици за възстановяване на запаси от дивеч</w:t>
      </w:r>
      <w:r w:rsidR="009B55FF" w:rsidRPr="00314CAD">
        <w:t>)</w:t>
      </w:r>
      <w:r w:rsidRPr="00314CAD">
        <w:t>.</w:t>
      </w:r>
    </w:p>
    <w:p w:rsidR="00404146" w:rsidRPr="00314CAD" w:rsidRDefault="002276A5" w:rsidP="00E23DB7">
      <w:pPr>
        <w:spacing w:before="120"/>
        <w:jc w:val="both"/>
        <w:rPr>
          <w:b/>
          <w:lang w:val="bg-BG"/>
        </w:rPr>
      </w:pPr>
      <w:r w:rsidRPr="00314CAD">
        <w:rPr>
          <w:b/>
          <w:lang w:val="bg-BG"/>
        </w:rPr>
        <w:t>Б</w:t>
      </w:r>
      <w:r w:rsidR="00BA2DED" w:rsidRPr="00314CAD">
        <w:rPr>
          <w:b/>
          <w:lang w:val="bg-BG"/>
        </w:rPr>
        <w:t xml:space="preserve">. </w:t>
      </w:r>
      <w:r w:rsidRPr="00314CAD">
        <w:rPr>
          <w:b/>
          <w:lang w:val="bg-BG"/>
        </w:rPr>
        <w:t>Общи изисквания и критерии</w:t>
      </w:r>
      <w:r w:rsidR="00BA2DED" w:rsidRPr="00314CAD">
        <w:rPr>
          <w:b/>
          <w:lang w:val="bg-BG"/>
        </w:rPr>
        <w:t>:</w:t>
      </w:r>
    </w:p>
    <w:p w:rsidR="00B93A84" w:rsidRPr="00314CAD" w:rsidRDefault="002276A5" w:rsidP="00B93A84">
      <w:pPr>
        <w:pStyle w:val="CM4"/>
        <w:numPr>
          <w:ilvl w:val="0"/>
          <w:numId w:val="21"/>
        </w:numPr>
        <w:spacing w:before="60" w:after="60"/>
        <w:jc w:val="both"/>
        <w:rPr>
          <w:rFonts w:ascii="Times New Roman" w:hAnsi="Times New Roman"/>
          <w:color w:val="000000"/>
        </w:rPr>
      </w:pPr>
      <w:r w:rsidRPr="00314CAD">
        <w:rPr>
          <w:color w:val="000000"/>
        </w:rPr>
        <w:t>Вземането на проби и серологичните тестове в птицевъдни стопанства се извършват с цел да се установи наличието на антитела срещу инфлуенца по птиците, както е определено в Директива 2005/94/ЕО</w:t>
      </w:r>
      <w:r w:rsidR="00D22D3E">
        <w:rPr>
          <w:rFonts w:ascii="Times New Roman" w:hAnsi="Times New Roman"/>
          <w:color w:val="000000"/>
        </w:rPr>
        <w:t>;</w:t>
      </w:r>
    </w:p>
    <w:p w:rsidR="00BA2DED" w:rsidRPr="00314CAD" w:rsidRDefault="009B55FF" w:rsidP="00B93A84">
      <w:pPr>
        <w:pStyle w:val="CM4"/>
        <w:numPr>
          <w:ilvl w:val="0"/>
          <w:numId w:val="21"/>
        </w:numPr>
        <w:spacing w:before="60" w:after="60"/>
        <w:jc w:val="both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>Надзорът</w:t>
      </w:r>
      <w:r w:rsidR="002276A5" w:rsidRPr="00314CAD">
        <w:rPr>
          <w:rFonts w:ascii="Times New Roman" w:hAnsi="Times New Roman"/>
          <w:color w:val="000000"/>
        </w:rPr>
        <w:t xml:space="preserve"> на заболяването ще бъде основан на риска и въз основа на схема за вземане на представителна проба</w:t>
      </w:r>
      <w:r w:rsidR="00BA2DED" w:rsidRPr="00314CAD">
        <w:rPr>
          <w:rFonts w:ascii="Times New Roman" w:hAnsi="Times New Roman"/>
          <w:color w:val="000000"/>
        </w:rPr>
        <w:t xml:space="preserve">. </w:t>
      </w:r>
    </w:p>
    <w:p w:rsidR="00B144A4" w:rsidRPr="00314CAD" w:rsidRDefault="00803182" w:rsidP="00F04D52">
      <w:pPr>
        <w:autoSpaceDE w:val="0"/>
        <w:autoSpaceDN w:val="0"/>
        <w:adjustRightInd w:val="0"/>
        <w:jc w:val="both"/>
        <w:rPr>
          <w:b/>
          <w:lang w:val="bg-BG"/>
        </w:rPr>
      </w:pPr>
      <w:r w:rsidRPr="00314CAD">
        <w:rPr>
          <w:b/>
          <w:lang w:val="bg-BG"/>
        </w:rPr>
        <w:t>2.1</w:t>
      </w:r>
      <w:r w:rsidR="00B144A4" w:rsidRPr="00314CAD">
        <w:rPr>
          <w:iCs/>
          <w:lang w:val="bg-BG"/>
        </w:rPr>
        <w:t xml:space="preserve"> </w:t>
      </w:r>
      <w:r w:rsidR="00B7048D" w:rsidRPr="00314CAD">
        <w:rPr>
          <w:b/>
          <w:iCs/>
          <w:lang w:val="bg-BG"/>
        </w:rPr>
        <w:t>Задачи на централния орган, отговарящ за надзора и координацията на лицата, отговорни за изпълнение на програмата</w:t>
      </w:r>
      <w:r w:rsidR="00B7048D" w:rsidRPr="00314CAD">
        <w:rPr>
          <w:iCs/>
          <w:lang w:val="bg-BG"/>
        </w:rPr>
        <w:t xml:space="preserve">  </w:t>
      </w:r>
    </w:p>
    <w:p w:rsidR="00B144A4" w:rsidRPr="00314CAD" w:rsidRDefault="0032144C" w:rsidP="00E23DB7">
      <w:pPr>
        <w:spacing w:before="120"/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Българската агенция по безопасност на </w:t>
      </w:r>
      <w:r w:rsidR="007E015B" w:rsidRPr="00314CAD">
        <w:rPr>
          <w:lang w:val="bg-BG"/>
        </w:rPr>
        <w:t>храните</w:t>
      </w:r>
      <w:r w:rsidRPr="00314CAD">
        <w:rPr>
          <w:lang w:val="bg-BG"/>
        </w:rPr>
        <w:t xml:space="preserve"> (БАБХ</w:t>
      </w:r>
      <w:r w:rsidR="00B144A4" w:rsidRPr="00314CAD">
        <w:rPr>
          <w:lang w:val="bg-BG"/>
        </w:rPr>
        <w:t xml:space="preserve">) </w:t>
      </w:r>
      <w:r w:rsidRPr="00314CAD">
        <w:rPr>
          <w:lang w:val="bg-BG"/>
        </w:rPr>
        <w:t xml:space="preserve">е </w:t>
      </w:r>
      <w:r w:rsidR="007E015B" w:rsidRPr="00314CAD">
        <w:rPr>
          <w:lang w:val="bg-BG"/>
        </w:rPr>
        <w:t>компетентният</w:t>
      </w:r>
      <w:r w:rsidRPr="00314CAD">
        <w:rPr>
          <w:lang w:val="bg-BG"/>
        </w:rPr>
        <w:t xml:space="preserve"> орган за контрол по изпълнението на програмата.</w:t>
      </w:r>
    </w:p>
    <w:p w:rsidR="00B144A4" w:rsidRPr="00314CAD" w:rsidRDefault="0032144C" w:rsidP="00E23DB7">
      <w:pPr>
        <w:spacing w:before="120"/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Отдел „Здравеопазване на животните“ в дирекция „Здравеопазване и хуманно отношение към животните, и контрол на фуражите“ в Централно управление на БАБХ има следните отговорности: </w:t>
      </w:r>
    </w:p>
    <w:p w:rsidR="00B93A84" w:rsidRPr="00314CAD" w:rsidRDefault="00B93A84" w:rsidP="00F04D52">
      <w:pPr>
        <w:numPr>
          <w:ilvl w:val="0"/>
          <w:numId w:val="22"/>
        </w:numPr>
        <w:jc w:val="both"/>
        <w:rPr>
          <w:lang w:val="bg-BG"/>
        </w:rPr>
      </w:pPr>
      <w:r w:rsidRPr="00314CAD">
        <w:rPr>
          <w:color w:val="000000"/>
          <w:lang w:val="bg-BG"/>
        </w:rPr>
        <w:t>д</w:t>
      </w:r>
      <w:r w:rsidR="00B7048D" w:rsidRPr="00314CAD">
        <w:rPr>
          <w:color w:val="000000"/>
          <w:lang w:val="bg-BG"/>
        </w:rPr>
        <w:t xml:space="preserve">а разработи проект на надзорна програма за инфлуенца и да я внесе за одобрение в </w:t>
      </w:r>
      <w:r w:rsidRPr="00314CAD">
        <w:rPr>
          <w:color w:val="000000"/>
          <w:lang w:val="bg-BG"/>
        </w:rPr>
        <w:t>МЗХ</w:t>
      </w:r>
      <w:r w:rsidR="00DF55AB">
        <w:rPr>
          <w:color w:val="000000"/>
          <w:lang w:val="bg-BG"/>
        </w:rPr>
        <w:t>Г</w:t>
      </w:r>
      <w:r w:rsidRPr="00314CAD">
        <w:rPr>
          <w:lang w:val="bg-BG"/>
        </w:rPr>
        <w:t>;</w:t>
      </w:r>
    </w:p>
    <w:p w:rsidR="00B93A84" w:rsidRPr="00314CAD" w:rsidRDefault="00B93A84" w:rsidP="00F04D52">
      <w:pPr>
        <w:numPr>
          <w:ilvl w:val="0"/>
          <w:numId w:val="22"/>
        </w:numPr>
        <w:jc w:val="both"/>
        <w:rPr>
          <w:lang w:val="bg-BG"/>
        </w:rPr>
      </w:pPr>
      <w:r w:rsidRPr="00314CAD">
        <w:rPr>
          <w:color w:val="000000"/>
          <w:lang w:val="bg-BG"/>
        </w:rPr>
        <w:t>д</w:t>
      </w:r>
      <w:r w:rsidR="00B7048D" w:rsidRPr="00314CAD">
        <w:rPr>
          <w:color w:val="000000"/>
          <w:lang w:val="bg-BG"/>
        </w:rPr>
        <w:t>а контролира изпълнението на надзорната програма</w:t>
      </w:r>
      <w:r w:rsidRPr="00314CAD">
        <w:rPr>
          <w:lang w:val="bg-BG"/>
        </w:rPr>
        <w:t>;</w:t>
      </w:r>
    </w:p>
    <w:p w:rsidR="00B93A84" w:rsidRPr="00314CAD" w:rsidRDefault="00B93A84" w:rsidP="00F04D52">
      <w:pPr>
        <w:numPr>
          <w:ilvl w:val="0"/>
          <w:numId w:val="22"/>
        </w:numPr>
        <w:jc w:val="both"/>
        <w:rPr>
          <w:lang w:val="bg-BG"/>
        </w:rPr>
      </w:pPr>
      <w:r w:rsidRPr="00314CAD">
        <w:rPr>
          <w:lang w:val="bg-BG"/>
        </w:rPr>
        <w:t>д</w:t>
      </w:r>
      <w:r w:rsidR="00B7048D" w:rsidRPr="00314CAD">
        <w:rPr>
          <w:color w:val="000000"/>
          <w:lang w:val="bg-BG"/>
        </w:rPr>
        <w:t xml:space="preserve">а събере и анализира данните за </w:t>
      </w:r>
      <w:r w:rsidRPr="00314CAD">
        <w:rPr>
          <w:color w:val="000000"/>
          <w:lang w:val="bg-BG"/>
        </w:rPr>
        <w:t>птиците</w:t>
      </w:r>
      <w:r w:rsidR="00B7048D" w:rsidRPr="00314CAD">
        <w:rPr>
          <w:color w:val="000000"/>
          <w:lang w:val="bg-BG"/>
        </w:rPr>
        <w:t>, изследвани за инфлуенца</w:t>
      </w:r>
      <w:r w:rsidRPr="00314CAD">
        <w:rPr>
          <w:color w:val="000000"/>
          <w:lang w:val="bg-BG"/>
        </w:rPr>
        <w:t>;</w:t>
      </w:r>
    </w:p>
    <w:p w:rsidR="00B93A84" w:rsidRPr="00314CAD" w:rsidRDefault="00B93A84" w:rsidP="00F04D52">
      <w:pPr>
        <w:numPr>
          <w:ilvl w:val="0"/>
          <w:numId w:val="22"/>
        </w:numPr>
        <w:jc w:val="both"/>
        <w:rPr>
          <w:lang w:val="bg-BG"/>
        </w:rPr>
      </w:pPr>
      <w:r w:rsidRPr="00314CAD">
        <w:rPr>
          <w:color w:val="000000"/>
          <w:lang w:val="bg-BG"/>
        </w:rPr>
        <w:t>д</w:t>
      </w:r>
      <w:r w:rsidR="00B7048D" w:rsidRPr="00314CAD">
        <w:rPr>
          <w:color w:val="000000"/>
          <w:lang w:val="bg-BG"/>
        </w:rPr>
        <w:t>а обобщи данните за положителните обекти</w:t>
      </w:r>
      <w:r w:rsidRPr="00314CAD">
        <w:rPr>
          <w:lang w:val="bg-BG"/>
        </w:rPr>
        <w:t>;</w:t>
      </w:r>
    </w:p>
    <w:p w:rsidR="00B93A84" w:rsidRPr="00314CAD" w:rsidRDefault="00B93A84" w:rsidP="00F04D52">
      <w:pPr>
        <w:numPr>
          <w:ilvl w:val="0"/>
          <w:numId w:val="22"/>
        </w:numPr>
        <w:jc w:val="both"/>
        <w:rPr>
          <w:lang w:val="bg-BG"/>
        </w:rPr>
      </w:pPr>
      <w:r w:rsidRPr="00314CAD">
        <w:rPr>
          <w:color w:val="000000"/>
          <w:lang w:val="bg-BG"/>
        </w:rPr>
        <w:t>д</w:t>
      </w:r>
      <w:r w:rsidR="00B7048D" w:rsidRPr="00314CAD">
        <w:rPr>
          <w:color w:val="000000"/>
          <w:lang w:val="bg-BG"/>
        </w:rPr>
        <w:t>а води и поддържа регистър в базата-данни за всички обекти под контрола на програмата</w:t>
      </w:r>
      <w:r w:rsidRPr="00314CAD">
        <w:rPr>
          <w:color w:val="000000"/>
          <w:lang w:val="bg-BG"/>
        </w:rPr>
        <w:t>;</w:t>
      </w:r>
    </w:p>
    <w:p w:rsidR="00B144A4" w:rsidRPr="00314CAD" w:rsidRDefault="00B93A84" w:rsidP="00F04D52">
      <w:pPr>
        <w:numPr>
          <w:ilvl w:val="0"/>
          <w:numId w:val="22"/>
        </w:numPr>
        <w:jc w:val="both"/>
        <w:rPr>
          <w:lang w:val="bg-BG"/>
        </w:rPr>
      </w:pPr>
      <w:r w:rsidRPr="00314CAD">
        <w:rPr>
          <w:color w:val="000000"/>
          <w:lang w:val="bg-BG"/>
        </w:rPr>
        <w:t>д</w:t>
      </w:r>
      <w:r w:rsidR="00B7048D" w:rsidRPr="00314CAD">
        <w:rPr>
          <w:color w:val="000000"/>
          <w:lang w:val="bg-BG"/>
        </w:rPr>
        <w:t>а изпраща годишен доклад в Европейската комисия, съдържащ данните, посочени в точки от 3 до 5.</w:t>
      </w:r>
    </w:p>
    <w:p w:rsidR="00B144A4" w:rsidRPr="00314CAD" w:rsidRDefault="001029C0" w:rsidP="00E23DB7">
      <w:pPr>
        <w:spacing w:before="120"/>
        <w:jc w:val="both"/>
        <w:rPr>
          <w:lang w:val="bg-BG"/>
        </w:rPr>
      </w:pPr>
      <w:r w:rsidRPr="00314CAD">
        <w:rPr>
          <w:color w:val="000000"/>
          <w:lang w:val="bg-BG"/>
        </w:rPr>
        <w:t xml:space="preserve">На регионално ниво съответната ОДБХ и началници на отдел “Здравеопазване </w:t>
      </w:r>
      <w:r w:rsidRPr="00314CAD">
        <w:rPr>
          <w:lang w:val="bg-BG"/>
        </w:rPr>
        <w:t>на животните</w:t>
      </w:r>
      <w:r w:rsidRPr="00314CAD">
        <w:rPr>
          <w:color w:val="000000"/>
          <w:lang w:val="bg-BG"/>
        </w:rPr>
        <w:t xml:space="preserve"> ” към тях имат следните задължения</w:t>
      </w:r>
      <w:r w:rsidR="00B144A4" w:rsidRPr="00314CAD">
        <w:rPr>
          <w:lang w:val="bg-BG"/>
        </w:rPr>
        <w:t>:</w:t>
      </w:r>
    </w:p>
    <w:p w:rsidR="00BD00D3" w:rsidRPr="00314CAD" w:rsidRDefault="00D04E41" w:rsidP="00F04D52">
      <w:pPr>
        <w:numPr>
          <w:ilvl w:val="0"/>
          <w:numId w:val="23"/>
        </w:numPr>
        <w:jc w:val="both"/>
        <w:rPr>
          <w:lang w:val="bg-BG"/>
        </w:rPr>
      </w:pPr>
      <w:r w:rsidRPr="00314CAD">
        <w:rPr>
          <w:lang w:val="bg-BG"/>
        </w:rPr>
        <w:t>д</w:t>
      </w:r>
      <w:r w:rsidR="00BC5F83" w:rsidRPr="00314CAD">
        <w:rPr>
          <w:color w:val="000000"/>
          <w:lang w:val="bg-BG"/>
        </w:rPr>
        <w:t>а контролират и да прилагат изпълнението на Програмата за надзор на регионално ниво</w:t>
      </w:r>
      <w:r w:rsidR="00BD00D3" w:rsidRPr="00314CAD">
        <w:rPr>
          <w:lang w:val="bg-BG"/>
        </w:rPr>
        <w:t>;</w:t>
      </w:r>
    </w:p>
    <w:p w:rsidR="00BD00D3" w:rsidRPr="00314CAD" w:rsidRDefault="00BD00D3" w:rsidP="00F04D52">
      <w:pPr>
        <w:numPr>
          <w:ilvl w:val="0"/>
          <w:numId w:val="23"/>
        </w:numPr>
        <w:jc w:val="both"/>
        <w:rPr>
          <w:lang w:val="bg-BG"/>
        </w:rPr>
      </w:pPr>
      <w:r w:rsidRPr="00314CAD">
        <w:rPr>
          <w:color w:val="000000"/>
          <w:lang w:val="bg-BG"/>
        </w:rPr>
        <w:t>д</w:t>
      </w:r>
      <w:r w:rsidR="00BC5F83" w:rsidRPr="00314CAD">
        <w:rPr>
          <w:color w:val="000000"/>
          <w:lang w:val="bg-BG"/>
        </w:rPr>
        <w:t>а събират и анализират данните за птиците от региона, изследвани за инфлуенца</w:t>
      </w:r>
      <w:r w:rsidRPr="00314CAD">
        <w:rPr>
          <w:color w:val="000000"/>
          <w:lang w:val="bg-BG"/>
        </w:rPr>
        <w:t>;</w:t>
      </w:r>
    </w:p>
    <w:p w:rsidR="00BD00D3" w:rsidRPr="00314CAD" w:rsidRDefault="00BD00D3" w:rsidP="00F04D52">
      <w:pPr>
        <w:numPr>
          <w:ilvl w:val="0"/>
          <w:numId w:val="23"/>
        </w:numPr>
        <w:jc w:val="both"/>
        <w:rPr>
          <w:lang w:val="bg-BG"/>
        </w:rPr>
      </w:pPr>
      <w:r w:rsidRPr="00314CAD">
        <w:rPr>
          <w:lang w:val="bg-BG"/>
        </w:rPr>
        <w:t>д</w:t>
      </w:r>
      <w:r w:rsidR="00BC5F83" w:rsidRPr="00314CAD">
        <w:rPr>
          <w:color w:val="000000"/>
          <w:lang w:val="bg-BG"/>
        </w:rPr>
        <w:t>а обобщават данните за позитивните животни</w:t>
      </w:r>
      <w:r w:rsidRPr="00314CAD">
        <w:rPr>
          <w:lang w:val="bg-BG"/>
        </w:rPr>
        <w:t>;</w:t>
      </w:r>
    </w:p>
    <w:p w:rsidR="00BD00D3" w:rsidRPr="00314CAD" w:rsidRDefault="00BD00D3" w:rsidP="00F04D52">
      <w:pPr>
        <w:numPr>
          <w:ilvl w:val="0"/>
          <w:numId w:val="23"/>
        </w:numPr>
        <w:jc w:val="both"/>
        <w:rPr>
          <w:lang w:val="bg-BG"/>
        </w:rPr>
      </w:pPr>
      <w:r w:rsidRPr="00314CAD">
        <w:rPr>
          <w:lang w:val="bg-BG"/>
        </w:rPr>
        <w:t>д</w:t>
      </w:r>
      <w:r w:rsidR="00BC5F83" w:rsidRPr="00314CAD">
        <w:rPr>
          <w:color w:val="000000"/>
          <w:lang w:val="bg-BG"/>
        </w:rPr>
        <w:t>а обобщават данните за разходите за надзор на инфлуенца, направени на регионално ниво</w:t>
      </w:r>
      <w:r w:rsidRPr="00314CAD">
        <w:rPr>
          <w:lang w:val="bg-BG"/>
        </w:rPr>
        <w:t>;</w:t>
      </w:r>
      <w:r w:rsidR="00B144A4" w:rsidRPr="00314CAD">
        <w:rPr>
          <w:lang w:val="bg-BG"/>
        </w:rPr>
        <w:t xml:space="preserve"> </w:t>
      </w:r>
    </w:p>
    <w:p w:rsidR="00BD00D3" w:rsidRPr="00314CAD" w:rsidRDefault="00BD00D3" w:rsidP="00F04D52">
      <w:pPr>
        <w:numPr>
          <w:ilvl w:val="0"/>
          <w:numId w:val="23"/>
        </w:numPr>
        <w:jc w:val="both"/>
        <w:rPr>
          <w:lang w:val="bg-BG"/>
        </w:rPr>
      </w:pPr>
      <w:r w:rsidRPr="00314CAD">
        <w:rPr>
          <w:lang w:val="bg-BG"/>
        </w:rPr>
        <w:t>д</w:t>
      </w:r>
      <w:r w:rsidR="00BC5F83" w:rsidRPr="00314CAD">
        <w:rPr>
          <w:color w:val="000000"/>
          <w:lang w:val="bg-BG"/>
        </w:rPr>
        <w:t>а водят регистър в базата данни за всички обекти</w:t>
      </w:r>
      <w:r w:rsidR="00BA35F4" w:rsidRPr="00314CAD">
        <w:rPr>
          <w:color w:val="000000"/>
          <w:lang w:val="bg-BG"/>
        </w:rPr>
        <w:t>;</w:t>
      </w:r>
    </w:p>
    <w:p w:rsidR="00B144A4" w:rsidRPr="00314CAD" w:rsidRDefault="00BD00D3" w:rsidP="00F04D52">
      <w:pPr>
        <w:numPr>
          <w:ilvl w:val="0"/>
          <w:numId w:val="23"/>
        </w:numPr>
        <w:jc w:val="both"/>
        <w:rPr>
          <w:lang w:val="bg-BG"/>
        </w:rPr>
      </w:pPr>
      <w:r w:rsidRPr="00314CAD">
        <w:rPr>
          <w:color w:val="000000"/>
          <w:lang w:val="bg-BG"/>
        </w:rPr>
        <w:t>д</w:t>
      </w:r>
      <w:r w:rsidR="00BC5F83" w:rsidRPr="00314CAD">
        <w:rPr>
          <w:color w:val="000000"/>
          <w:lang w:val="bg-BG"/>
        </w:rPr>
        <w:t>а изпращат годишни доклади, съдържащи данните, посочени в точки от 1 до 5 в Дирекция ЗХОЖКФ в ЦУ на БАБХ</w:t>
      </w:r>
      <w:r w:rsidR="00B144A4" w:rsidRPr="00314CAD">
        <w:rPr>
          <w:lang w:val="bg-BG"/>
        </w:rPr>
        <w:t>.</w:t>
      </w:r>
    </w:p>
    <w:p w:rsidR="00455F86" w:rsidRPr="00314CAD" w:rsidRDefault="009B55FF" w:rsidP="00E23DB7">
      <w:pPr>
        <w:spacing w:before="120"/>
        <w:jc w:val="both"/>
        <w:rPr>
          <w:lang w:val="bg-BG"/>
        </w:rPr>
      </w:pPr>
      <w:r w:rsidRPr="00314CAD">
        <w:rPr>
          <w:color w:val="000000"/>
          <w:lang w:val="bg-BG"/>
        </w:rPr>
        <w:t>Официалният</w:t>
      </w:r>
      <w:r w:rsidR="00AD4984" w:rsidRPr="00314CAD">
        <w:rPr>
          <w:color w:val="000000"/>
          <w:lang w:val="bg-BG"/>
        </w:rPr>
        <w:t xml:space="preserve"> ветеринарен лекар има следните задължения:</w:t>
      </w:r>
    </w:p>
    <w:p w:rsidR="00BA35F4" w:rsidRPr="00314CAD" w:rsidRDefault="00BA35F4" w:rsidP="00F04D52">
      <w:pPr>
        <w:numPr>
          <w:ilvl w:val="0"/>
          <w:numId w:val="24"/>
        </w:numPr>
        <w:jc w:val="both"/>
        <w:rPr>
          <w:lang w:val="bg-BG"/>
        </w:rPr>
      </w:pPr>
      <w:r w:rsidRPr="00314CAD">
        <w:rPr>
          <w:color w:val="000000"/>
          <w:lang w:val="bg-BG"/>
        </w:rPr>
        <w:t>д</w:t>
      </w:r>
      <w:r w:rsidR="00455F86" w:rsidRPr="00314CAD">
        <w:rPr>
          <w:color w:val="000000"/>
          <w:lang w:val="bg-BG"/>
        </w:rPr>
        <w:t>а контролира и да прилага изпълнението на Програмата за надзор на инфлуенца в съответната община</w:t>
      </w:r>
      <w:r w:rsidRPr="00314CAD">
        <w:rPr>
          <w:lang w:val="bg-BG"/>
        </w:rPr>
        <w:t>;</w:t>
      </w:r>
    </w:p>
    <w:p w:rsidR="00BA35F4" w:rsidRPr="00314CAD" w:rsidRDefault="00BA35F4" w:rsidP="00F04D52">
      <w:pPr>
        <w:numPr>
          <w:ilvl w:val="0"/>
          <w:numId w:val="24"/>
        </w:numPr>
        <w:jc w:val="both"/>
        <w:rPr>
          <w:lang w:val="bg-BG"/>
        </w:rPr>
      </w:pPr>
      <w:r w:rsidRPr="00314CAD">
        <w:rPr>
          <w:lang w:val="bg-BG"/>
        </w:rPr>
        <w:lastRenderedPageBreak/>
        <w:t>д</w:t>
      </w:r>
      <w:r w:rsidR="00455F86" w:rsidRPr="00314CAD">
        <w:rPr>
          <w:color w:val="000000"/>
          <w:lang w:val="bg-BG"/>
        </w:rPr>
        <w:t>а контролира вземането на проби и изпращането им за изследване в лаборатории</w:t>
      </w:r>
      <w:r w:rsidRPr="00314CAD">
        <w:rPr>
          <w:lang w:val="bg-BG"/>
        </w:rPr>
        <w:t>;</w:t>
      </w:r>
    </w:p>
    <w:p w:rsidR="00BA35F4" w:rsidRPr="00314CAD" w:rsidRDefault="00BA35F4" w:rsidP="00F04D52">
      <w:pPr>
        <w:numPr>
          <w:ilvl w:val="0"/>
          <w:numId w:val="24"/>
        </w:numPr>
        <w:jc w:val="both"/>
        <w:rPr>
          <w:lang w:val="bg-BG"/>
        </w:rPr>
      </w:pPr>
      <w:r w:rsidRPr="00314CAD">
        <w:rPr>
          <w:lang w:val="bg-BG"/>
        </w:rPr>
        <w:t>д</w:t>
      </w:r>
      <w:r w:rsidR="00455F86" w:rsidRPr="00314CAD">
        <w:rPr>
          <w:color w:val="000000"/>
          <w:lang w:val="bg-BG"/>
        </w:rPr>
        <w:t>а събира и анализира данните, взети от ветеринарните участъци, намиращите се в съответната община стопанства, изследвани за инфлуенца</w:t>
      </w:r>
      <w:r w:rsidRPr="00314CAD">
        <w:rPr>
          <w:lang w:val="bg-BG"/>
        </w:rPr>
        <w:t>;</w:t>
      </w:r>
    </w:p>
    <w:p w:rsidR="00BA35F4" w:rsidRPr="00314CAD" w:rsidRDefault="00BA35F4" w:rsidP="00F04D52">
      <w:pPr>
        <w:numPr>
          <w:ilvl w:val="0"/>
          <w:numId w:val="24"/>
        </w:numPr>
        <w:jc w:val="both"/>
        <w:rPr>
          <w:lang w:val="bg-BG"/>
        </w:rPr>
      </w:pPr>
      <w:r w:rsidRPr="00314CAD">
        <w:rPr>
          <w:lang w:val="bg-BG"/>
        </w:rPr>
        <w:t>д</w:t>
      </w:r>
      <w:r w:rsidR="006010DC" w:rsidRPr="00314CAD">
        <w:rPr>
          <w:color w:val="000000"/>
          <w:lang w:val="bg-BG"/>
        </w:rPr>
        <w:t>а обобщават данните за положителни животни</w:t>
      </w:r>
      <w:r w:rsidRPr="00314CAD">
        <w:rPr>
          <w:lang w:val="bg-BG"/>
        </w:rPr>
        <w:t>;</w:t>
      </w:r>
    </w:p>
    <w:p w:rsidR="00BA35F4" w:rsidRPr="00314CAD" w:rsidRDefault="00BA35F4" w:rsidP="00F04D52">
      <w:pPr>
        <w:numPr>
          <w:ilvl w:val="0"/>
          <w:numId w:val="24"/>
        </w:numPr>
        <w:jc w:val="both"/>
        <w:rPr>
          <w:lang w:val="bg-BG"/>
        </w:rPr>
      </w:pPr>
      <w:r w:rsidRPr="00314CAD">
        <w:rPr>
          <w:lang w:val="bg-BG"/>
        </w:rPr>
        <w:t>д</w:t>
      </w:r>
      <w:r w:rsidR="0070501D" w:rsidRPr="00314CAD">
        <w:rPr>
          <w:color w:val="000000"/>
          <w:lang w:val="bg-BG"/>
        </w:rPr>
        <w:t>а обобщават данните за раз</w:t>
      </w:r>
      <w:r w:rsidR="00DF55AB">
        <w:rPr>
          <w:color w:val="000000"/>
          <w:lang w:val="bg-BG"/>
        </w:rPr>
        <w:t>ходите за надзора на инфлуенца по птиците</w:t>
      </w:r>
      <w:r w:rsidR="0070501D" w:rsidRPr="00314CAD">
        <w:rPr>
          <w:color w:val="000000"/>
          <w:lang w:val="bg-BG"/>
        </w:rPr>
        <w:t>, направени за територията на съответната община</w:t>
      </w:r>
      <w:r w:rsidRPr="00314CAD">
        <w:rPr>
          <w:lang w:val="bg-BG"/>
        </w:rPr>
        <w:t>;</w:t>
      </w:r>
    </w:p>
    <w:p w:rsidR="00B144A4" w:rsidRPr="00314CAD" w:rsidRDefault="00BA35F4" w:rsidP="00F04D52">
      <w:pPr>
        <w:numPr>
          <w:ilvl w:val="0"/>
          <w:numId w:val="24"/>
        </w:numPr>
        <w:jc w:val="both"/>
        <w:rPr>
          <w:lang w:val="bg-BG"/>
        </w:rPr>
      </w:pPr>
      <w:r w:rsidRPr="00314CAD">
        <w:rPr>
          <w:color w:val="000000"/>
          <w:lang w:val="bg-BG"/>
        </w:rPr>
        <w:t>д</w:t>
      </w:r>
      <w:r w:rsidR="003A2E72" w:rsidRPr="00314CAD">
        <w:rPr>
          <w:color w:val="000000"/>
          <w:lang w:val="bg-BG"/>
        </w:rPr>
        <w:t>а водят регистър в базата-данни за всички птицевъдни обекти.</w:t>
      </w:r>
    </w:p>
    <w:p w:rsidR="00B144A4" w:rsidRPr="00314CAD" w:rsidRDefault="005B6DF1" w:rsidP="00F04D52">
      <w:pPr>
        <w:jc w:val="both"/>
        <w:rPr>
          <w:lang w:val="bg-BG"/>
        </w:rPr>
      </w:pPr>
      <w:r w:rsidRPr="00314CAD">
        <w:rPr>
          <w:lang w:val="bg-BG"/>
        </w:rPr>
        <w:t xml:space="preserve">Програмата се осъществява с помощта на Орнитоложки Дружества и </w:t>
      </w:r>
      <w:r w:rsidR="00BA35F4" w:rsidRPr="00314CAD">
        <w:rPr>
          <w:lang w:val="bg-BG"/>
        </w:rPr>
        <w:t>Националното ловно-рибарско сдружение Съюз</w:t>
      </w:r>
      <w:r w:rsidRPr="00314CAD">
        <w:rPr>
          <w:lang w:val="bg-BG"/>
        </w:rPr>
        <w:t xml:space="preserve"> на ловците и риболовците в България. </w:t>
      </w:r>
    </w:p>
    <w:p w:rsidR="00B144A4" w:rsidRPr="00314CAD" w:rsidRDefault="00B144A4" w:rsidP="00E23DB7">
      <w:pPr>
        <w:autoSpaceDE w:val="0"/>
        <w:autoSpaceDN w:val="0"/>
        <w:adjustRightInd w:val="0"/>
        <w:spacing w:before="120"/>
        <w:jc w:val="both"/>
        <w:rPr>
          <w:b/>
          <w:iCs/>
          <w:lang w:val="bg-BG"/>
        </w:rPr>
      </w:pPr>
      <w:r w:rsidRPr="00314CAD">
        <w:rPr>
          <w:b/>
          <w:iCs/>
          <w:lang w:val="bg-BG"/>
        </w:rPr>
        <w:t xml:space="preserve">2.1.2 </w:t>
      </w:r>
      <w:r w:rsidR="00585335" w:rsidRPr="00314CAD">
        <w:rPr>
          <w:b/>
          <w:iCs/>
          <w:lang w:val="bg-BG"/>
        </w:rPr>
        <w:t>Система за регистрация на птицевъдни стопанства</w:t>
      </w:r>
    </w:p>
    <w:p w:rsidR="00532AA5" w:rsidRPr="00532AA5" w:rsidRDefault="00532AA5" w:rsidP="00532AA5">
      <w:pPr>
        <w:autoSpaceDE w:val="0"/>
        <w:autoSpaceDN w:val="0"/>
        <w:adjustRightInd w:val="0"/>
        <w:jc w:val="both"/>
        <w:rPr>
          <w:lang w:val="bg-BG"/>
        </w:rPr>
      </w:pPr>
      <w:r w:rsidRPr="00532AA5">
        <w:rPr>
          <w:lang w:val="bg-BG"/>
        </w:rPr>
        <w:t>Всеки един животновъден обект с промишлен  характер в птицевъдството се регистрира в съответствие с Член 137 от Закона за ветеринарномедицинската дейност (ЗВД). Регистрираните търговски птицевъдни обекти се въвеждат в националната електронна база-данни, която се поддържа от БАБХ. Данните на регистрираните ферми се пазят на централно и регионално ниво.</w:t>
      </w:r>
    </w:p>
    <w:p w:rsidR="00532AA5" w:rsidRPr="00532AA5" w:rsidRDefault="00532AA5" w:rsidP="00532AA5">
      <w:pPr>
        <w:autoSpaceDE w:val="0"/>
        <w:autoSpaceDN w:val="0"/>
        <w:adjustRightInd w:val="0"/>
        <w:jc w:val="both"/>
        <w:rPr>
          <w:lang w:val="bg-BG"/>
        </w:rPr>
      </w:pPr>
    </w:p>
    <w:p w:rsidR="00532AA5" w:rsidRDefault="00532AA5" w:rsidP="00532AA5">
      <w:pPr>
        <w:autoSpaceDE w:val="0"/>
        <w:autoSpaceDN w:val="0"/>
        <w:adjustRightInd w:val="0"/>
        <w:jc w:val="both"/>
        <w:rPr>
          <w:lang w:val="bg-BG"/>
        </w:rPr>
      </w:pPr>
      <w:r w:rsidRPr="00532AA5">
        <w:rPr>
          <w:lang w:val="bg-BG"/>
        </w:rPr>
        <w:t>Животновъден обект с промишлен характер в птицевъдството е обект, в който се отглеждат над 350 броя кокошки носачки или друг вид възрастни птици или над 500 броя бройлери или подрастващи от други видове.</w:t>
      </w:r>
    </w:p>
    <w:p w:rsidR="00532AA5" w:rsidRDefault="00532AA5" w:rsidP="00532AA5">
      <w:pPr>
        <w:autoSpaceDE w:val="0"/>
        <w:autoSpaceDN w:val="0"/>
        <w:adjustRightInd w:val="0"/>
        <w:jc w:val="both"/>
        <w:rPr>
          <w:lang w:val="bg-BG"/>
        </w:rPr>
      </w:pPr>
    </w:p>
    <w:p w:rsidR="007017ED" w:rsidRPr="00314CAD" w:rsidRDefault="00B144A4" w:rsidP="00532AA5">
      <w:pPr>
        <w:autoSpaceDE w:val="0"/>
        <w:autoSpaceDN w:val="0"/>
        <w:adjustRightInd w:val="0"/>
        <w:jc w:val="both"/>
        <w:rPr>
          <w:b/>
          <w:lang w:val="bg-BG"/>
        </w:rPr>
      </w:pPr>
      <w:r w:rsidRPr="00314CAD">
        <w:rPr>
          <w:b/>
          <w:lang w:val="bg-BG"/>
        </w:rPr>
        <w:t xml:space="preserve">2.1.3 </w:t>
      </w:r>
      <w:r w:rsidR="00BD59CA" w:rsidRPr="00314CAD">
        <w:rPr>
          <w:b/>
          <w:iCs/>
          <w:lang w:val="bg-BG"/>
        </w:rPr>
        <w:t>Структура (надзор, основан на риска, и надзор, основан на представителни проби</w:t>
      </w:r>
      <w:r w:rsidR="007017ED" w:rsidRPr="00314CAD">
        <w:rPr>
          <w:b/>
          <w:iCs/>
          <w:lang w:val="bg-BG"/>
        </w:rPr>
        <w:t>)</w:t>
      </w:r>
    </w:p>
    <w:p w:rsidR="001629AD" w:rsidRPr="00314CAD" w:rsidRDefault="00BD59CA" w:rsidP="00E23DB7">
      <w:pPr>
        <w:pStyle w:val="Text1"/>
        <w:spacing w:before="120" w:after="0"/>
        <w:ind w:left="0" w:firstLine="426"/>
        <w:rPr>
          <w:szCs w:val="24"/>
          <w:lang w:val="bg-BG"/>
        </w:rPr>
      </w:pPr>
      <w:r w:rsidRPr="00314CAD">
        <w:rPr>
          <w:szCs w:val="24"/>
          <w:lang w:val="bg-BG"/>
        </w:rPr>
        <w:t>Структурата на надзор</w:t>
      </w:r>
      <w:r w:rsidR="00B74C93" w:rsidRPr="00314CAD">
        <w:rPr>
          <w:szCs w:val="24"/>
          <w:lang w:val="bg-BG"/>
        </w:rPr>
        <w:t>а в програмата е базирана на два подхода</w:t>
      </w:r>
      <w:r w:rsidRPr="00314CAD">
        <w:rPr>
          <w:szCs w:val="24"/>
          <w:lang w:val="bg-BG"/>
        </w:rPr>
        <w:t xml:space="preserve"> </w:t>
      </w:r>
      <w:r w:rsidR="00585335" w:rsidRPr="00314CAD">
        <w:rPr>
          <w:szCs w:val="24"/>
          <w:lang w:val="bg-BG"/>
        </w:rPr>
        <w:t xml:space="preserve">– надзор, основан на риск анализ, и </w:t>
      </w:r>
      <w:r w:rsidR="00B74C93" w:rsidRPr="00314CAD">
        <w:rPr>
          <w:szCs w:val="24"/>
          <w:lang w:val="bg-BG"/>
        </w:rPr>
        <w:t>надзор, основан на взимането на представителни проби.</w:t>
      </w:r>
    </w:p>
    <w:p w:rsidR="001629AD" w:rsidRPr="00314CAD" w:rsidRDefault="00B61C79" w:rsidP="00E23DB7">
      <w:pPr>
        <w:pStyle w:val="Text1"/>
        <w:spacing w:before="120" w:after="120"/>
        <w:ind w:left="0"/>
        <w:rPr>
          <w:b/>
          <w:lang w:val="bg-BG"/>
        </w:rPr>
      </w:pPr>
      <w:r w:rsidRPr="00314CAD">
        <w:rPr>
          <w:b/>
          <w:lang w:val="bg-BG"/>
        </w:rPr>
        <w:t>Надзор</w:t>
      </w:r>
      <w:r w:rsidR="00BD59CA" w:rsidRPr="00314CAD">
        <w:rPr>
          <w:b/>
          <w:lang w:val="bg-BG"/>
        </w:rPr>
        <w:t>,</w:t>
      </w:r>
      <w:r w:rsidR="00F04D52" w:rsidRPr="00314CAD">
        <w:rPr>
          <w:b/>
          <w:lang w:val="bg-BG"/>
        </w:rPr>
        <w:t xml:space="preserve"> основан на анализ на риска</w:t>
      </w:r>
      <w:r w:rsidR="001629AD" w:rsidRPr="00314CAD">
        <w:rPr>
          <w:b/>
          <w:lang w:val="bg-BG"/>
        </w:rPr>
        <w:t>:</w:t>
      </w:r>
    </w:p>
    <w:p w:rsidR="00212214" w:rsidRPr="00314CAD" w:rsidRDefault="00212214" w:rsidP="00E23DB7">
      <w:pPr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Критериите и рисковите фактори, използвани при изготвянето на програмите за </w:t>
      </w:r>
      <w:r w:rsidR="00BA35F4" w:rsidRPr="00314CAD">
        <w:rPr>
          <w:lang w:val="bg-BG"/>
        </w:rPr>
        <w:t>контрол</w:t>
      </w:r>
      <w:r w:rsidRPr="00314CAD">
        <w:rPr>
          <w:lang w:val="bg-BG"/>
        </w:rPr>
        <w:t xml:space="preserve"> са основани на данните от надзора и регистрираните случаи на ИП в страната и съседните и държави през последните години, и местонахождението на птицевъдните обекти в райони с висока гъстота на мигриращи диви птици или струпване на птици</w:t>
      </w:r>
      <w:r w:rsidR="00BA35F4" w:rsidRPr="00314CAD">
        <w:rPr>
          <w:lang w:val="bg-BG"/>
        </w:rPr>
        <w:t xml:space="preserve"> в и около водоеми</w:t>
      </w:r>
      <w:r w:rsidRPr="00314CAD">
        <w:rPr>
          <w:lang w:val="bg-BG"/>
        </w:rPr>
        <w:t>.</w:t>
      </w:r>
    </w:p>
    <w:p w:rsidR="00F5361A" w:rsidRDefault="00212214" w:rsidP="00E23DB7">
      <w:pPr>
        <w:pStyle w:val="Text1"/>
        <w:spacing w:before="120" w:after="0"/>
        <w:ind w:left="0" w:firstLine="284"/>
        <w:rPr>
          <w:lang w:val="bg-BG"/>
        </w:rPr>
      </w:pPr>
      <w:r w:rsidRPr="00314CAD">
        <w:rPr>
          <w:lang w:val="bg-BG"/>
        </w:rPr>
        <w:t>През 2006 г. инфлуенца по птиците е установена при лебеди в четири региона на страната – Видин, Добрич, Варна и Бургас</w:t>
      </w:r>
      <w:r w:rsidR="00414644" w:rsidRPr="00314CAD">
        <w:rPr>
          <w:lang w:val="bg-BG"/>
        </w:rPr>
        <w:t>, а през 2015</w:t>
      </w:r>
      <w:r w:rsidR="00EA4ADE" w:rsidRPr="00314CAD">
        <w:rPr>
          <w:lang w:val="bg-BG"/>
        </w:rPr>
        <w:t xml:space="preserve"> г.</w:t>
      </w:r>
      <w:r w:rsidR="00414644" w:rsidRPr="00314CAD">
        <w:rPr>
          <w:lang w:val="bg-BG"/>
        </w:rPr>
        <w:t xml:space="preserve"> – при къдроглави пеликани в обл. Силистра и обл. Бургас</w:t>
      </w:r>
      <w:r w:rsidRPr="00314CAD">
        <w:rPr>
          <w:lang w:val="bg-BG"/>
        </w:rPr>
        <w:t>. Относно епидемиологичната ситуация в страната през последните години, вижте т.5 от програмата.</w:t>
      </w:r>
    </w:p>
    <w:p w:rsidR="00CE2F1C" w:rsidRPr="00E43E4A" w:rsidRDefault="00CE2F1C" w:rsidP="00E23DB7">
      <w:pPr>
        <w:pStyle w:val="Text1"/>
        <w:spacing w:before="120" w:after="0"/>
        <w:ind w:left="0" w:firstLine="284"/>
        <w:rPr>
          <w:lang w:val="ru-RU"/>
        </w:rPr>
      </w:pPr>
      <w:r>
        <w:rPr>
          <w:lang w:val="bg-BG"/>
        </w:rPr>
        <w:t xml:space="preserve">Предвид ролята на еволюцията на протичане на заболяването при водоплаващи, регионите с висока гъстота на ферми за патици мюлари, а именно </w:t>
      </w:r>
      <w:r w:rsidRPr="0078030C">
        <w:rPr>
          <w:lang w:val="bg-BG"/>
        </w:rPr>
        <w:t xml:space="preserve">обл. </w:t>
      </w:r>
      <w:r>
        <w:rPr>
          <w:lang w:val="bg-BG"/>
        </w:rPr>
        <w:t>Пловдив, Хасково и Стара Загора, се считат за високо рискови.</w:t>
      </w:r>
    </w:p>
    <w:p w:rsidR="001629AD" w:rsidRPr="00314CAD" w:rsidRDefault="00CE2F1C" w:rsidP="00E23DB7">
      <w:pPr>
        <w:pStyle w:val="Text1"/>
        <w:spacing w:before="120" w:after="0"/>
        <w:ind w:left="0" w:firstLine="284"/>
        <w:rPr>
          <w:lang w:val="bg-BG"/>
        </w:rPr>
      </w:pPr>
      <w:r>
        <w:rPr>
          <w:lang w:val="bg-BG"/>
        </w:rPr>
        <w:t xml:space="preserve">Всички </w:t>
      </w:r>
      <w:r w:rsidR="003377B1" w:rsidRPr="00314CAD">
        <w:rPr>
          <w:lang w:val="bg-BG"/>
        </w:rPr>
        <w:t>региони, граничещи с Румъния, са разглеждани</w:t>
      </w:r>
      <w:r>
        <w:rPr>
          <w:lang w:val="bg-BG"/>
        </w:rPr>
        <w:t xml:space="preserve"> също</w:t>
      </w:r>
      <w:r w:rsidR="003377B1" w:rsidRPr="00314CAD">
        <w:rPr>
          <w:lang w:val="bg-BG"/>
        </w:rPr>
        <w:t xml:space="preserve"> като рискови за инфлуенца по птиците,</w:t>
      </w:r>
      <w:r w:rsidRPr="00E43E4A">
        <w:rPr>
          <w:lang w:val="ru-RU"/>
        </w:rPr>
        <w:t xml:space="preserve"> </w:t>
      </w:r>
      <w:r>
        <w:rPr>
          <w:lang w:val="bg-BG"/>
        </w:rPr>
        <w:t>п</w:t>
      </w:r>
      <w:r w:rsidRPr="00CE2F1C">
        <w:rPr>
          <w:lang w:val="bg-BG"/>
        </w:rPr>
        <w:t>оради регистрираните случаи на инфлуенца в Р</w:t>
      </w:r>
      <w:r>
        <w:rPr>
          <w:lang w:val="bg-BG"/>
        </w:rPr>
        <w:t>умъния и делтата на река Дунав.</w:t>
      </w:r>
    </w:p>
    <w:p w:rsidR="001629AD" w:rsidRPr="00314CAD" w:rsidRDefault="003377B1" w:rsidP="00E23DB7">
      <w:pPr>
        <w:pStyle w:val="Text1"/>
        <w:spacing w:after="120"/>
        <w:ind w:left="0" w:firstLine="284"/>
        <w:rPr>
          <w:lang w:val="bg-BG"/>
        </w:rPr>
      </w:pPr>
      <w:r w:rsidRPr="00314CAD">
        <w:rPr>
          <w:lang w:val="bg-BG"/>
        </w:rPr>
        <w:t xml:space="preserve">Освен това </w:t>
      </w:r>
      <w:r w:rsidR="00F04D52" w:rsidRPr="00314CAD">
        <w:rPr>
          <w:lang w:val="bg-BG"/>
        </w:rPr>
        <w:t xml:space="preserve">през </w:t>
      </w:r>
      <w:r w:rsidRPr="00314CAD">
        <w:rPr>
          <w:lang w:val="bg-BG"/>
        </w:rPr>
        <w:t xml:space="preserve">регионите Силистра, Добрич, Варна </w:t>
      </w:r>
      <w:r w:rsidR="00F04D52" w:rsidRPr="00314CAD">
        <w:rPr>
          <w:lang w:val="bg-BG"/>
        </w:rPr>
        <w:t>и Бургас</w:t>
      </w:r>
      <w:r w:rsidRPr="00314CAD">
        <w:rPr>
          <w:lang w:val="bg-BG"/>
        </w:rPr>
        <w:t xml:space="preserve"> преминава един от пътищата на мигриращите пти</w:t>
      </w:r>
      <w:r w:rsidR="00F04D52" w:rsidRPr="00314CAD">
        <w:rPr>
          <w:lang w:val="bg-BG"/>
        </w:rPr>
        <w:t>ци -</w:t>
      </w:r>
      <w:r w:rsidRPr="00314CAD">
        <w:rPr>
          <w:lang w:val="bg-BG"/>
        </w:rPr>
        <w:t xml:space="preserve"> “Виа понтика”</w:t>
      </w:r>
      <w:r w:rsidR="00D32616" w:rsidRPr="00314CAD">
        <w:rPr>
          <w:lang w:val="bg-BG"/>
        </w:rPr>
        <w:t xml:space="preserve"> </w:t>
      </w:r>
      <w:r w:rsidR="00D32616" w:rsidRPr="00E43E4A">
        <w:rPr>
          <w:lang w:val="ru-RU"/>
        </w:rPr>
        <w:t>(</w:t>
      </w:r>
      <w:r w:rsidR="001963EA" w:rsidRPr="00314CAD">
        <w:rPr>
          <w:lang w:val="bg-BG"/>
        </w:rPr>
        <w:t>ф</w:t>
      </w:r>
      <w:r w:rsidR="00D32616" w:rsidRPr="00314CAD">
        <w:rPr>
          <w:lang w:val="bg-BG"/>
        </w:rPr>
        <w:t>иг. 1</w:t>
      </w:r>
      <w:r w:rsidR="001963EA" w:rsidRPr="00314CAD">
        <w:rPr>
          <w:lang w:val="bg-BG"/>
        </w:rPr>
        <w:t xml:space="preserve"> и 2</w:t>
      </w:r>
      <w:r w:rsidR="00D32616" w:rsidRPr="00E43E4A">
        <w:rPr>
          <w:lang w:val="ru-RU"/>
        </w:rPr>
        <w:t>)</w:t>
      </w:r>
      <w:r w:rsidR="001629AD" w:rsidRPr="00314CAD">
        <w:rPr>
          <w:lang w:val="bg-BG"/>
        </w:rPr>
        <w:t>.</w:t>
      </w:r>
    </w:p>
    <w:p w:rsidR="00F04D52" w:rsidRPr="00314CAD" w:rsidRDefault="00820F4B" w:rsidP="00E23DB7">
      <w:pPr>
        <w:pStyle w:val="Text1"/>
        <w:ind w:left="0" w:firstLine="284"/>
        <w:rPr>
          <w:lang w:val="bg-BG"/>
        </w:rPr>
      </w:pPr>
      <w:r>
        <w:rPr>
          <w:lang w:val="bg-BG"/>
        </w:rPr>
        <w:t xml:space="preserve">В заключение </w:t>
      </w:r>
      <w:r w:rsidR="004A41C9" w:rsidRPr="00314CAD">
        <w:rPr>
          <w:lang w:val="bg-BG"/>
        </w:rPr>
        <w:t>1</w:t>
      </w:r>
      <w:r w:rsidR="004A41C9">
        <w:rPr>
          <w:lang w:val="bg-BG"/>
        </w:rPr>
        <w:t>3</w:t>
      </w:r>
      <w:r w:rsidR="004A41C9" w:rsidRPr="00314CAD">
        <w:rPr>
          <w:lang w:val="bg-BG"/>
        </w:rPr>
        <w:t xml:space="preserve"> </w:t>
      </w:r>
      <w:r w:rsidR="0009046B" w:rsidRPr="00314CAD">
        <w:rPr>
          <w:lang w:val="bg-BG"/>
        </w:rPr>
        <w:t>административни области определени, като ви</w:t>
      </w:r>
      <w:r w:rsidR="007E015B" w:rsidRPr="00314CAD">
        <w:rPr>
          <w:lang w:val="bg-BG"/>
        </w:rPr>
        <w:t>сокорискови по отношение на инфл</w:t>
      </w:r>
      <w:r w:rsidR="0009046B" w:rsidRPr="00314CAD">
        <w:rPr>
          <w:lang w:val="bg-BG"/>
        </w:rPr>
        <w:t>уенцата по птиците (Видин, Монтана, Враца, Плевен, Велико Търново, Русе, Силистра, Добрич, Варна</w:t>
      </w:r>
      <w:r w:rsidR="004A41C9">
        <w:rPr>
          <w:lang w:val="bg-BG"/>
        </w:rPr>
        <w:t>,</w:t>
      </w:r>
      <w:r w:rsidR="0009046B" w:rsidRPr="00314CAD">
        <w:rPr>
          <w:lang w:val="bg-BG"/>
        </w:rPr>
        <w:t xml:space="preserve"> Бургас</w:t>
      </w:r>
      <w:r w:rsidR="004A41C9">
        <w:rPr>
          <w:lang w:val="bg-BG"/>
        </w:rPr>
        <w:t>, Стара Загора, Пловдив и Хасково</w:t>
      </w:r>
      <w:r w:rsidR="0009046B" w:rsidRPr="00314CAD">
        <w:rPr>
          <w:lang w:val="bg-BG"/>
        </w:rPr>
        <w:t>). Проби за серологичен контрол ще бъдат вземани от всички птицевъдни обекти, разположени в тези десет административни области</w:t>
      </w:r>
      <w:r w:rsidR="00F04D52" w:rsidRPr="00314CAD">
        <w:rPr>
          <w:lang w:val="bg-BG"/>
        </w:rPr>
        <w:t xml:space="preserve"> (</w:t>
      </w:r>
      <w:r w:rsidR="001963EA" w:rsidRPr="00314CAD">
        <w:rPr>
          <w:lang w:val="bg-BG"/>
        </w:rPr>
        <w:t>фиг. 3</w:t>
      </w:r>
      <w:r w:rsidR="00F04D52" w:rsidRPr="00314CAD">
        <w:rPr>
          <w:lang w:val="bg-BG"/>
        </w:rPr>
        <w:t>)</w:t>
      </w:r>
      <w:r w:rsidR="0009046B" w:rsidRPr="00314CAD">
        <w:rPr>
          <w:lang w:val="bg-BG"/>
        </w:rPr>
        <w:t>.</w:t>
      </w:r>
    </w:p>
    <w:p w:rsidR="002D5E40" w:rsidRPr="00314CAD" w:rsidRDefault="002D5E40" w:rsidP="002D5E40">
      <w:pPr>
        <w:pStyle w:val="Text1"/>
        <w:spacing w:after="0"/>
        <w:ind w:left="0"/>
        <w:rPr>
          <w:sz w:val="20"/>
          <w:lang w:val="bg-BG"/>
        </w:rPr>
      </w:pPr>
    </w:p>
    <w:p w:rsidR="00F04D52" w:rsidRPr="00314CAD" w:rsidRDefault="005440D8" w:rsidP="00D315AA">
      <w:pPr>
        <w:pStyle w:val="Text1"/>
        <w:spacing w:after="0"/>
        <w:ind w:left="0"/>
        <w:jc w:val="center"/>
        <w:rPr>
          <w:i/>
          <w:color w:val="7F7F7F"/>
          <w:sz w:val="20"/>
          <w:lang w:val="bg-BG"/>
        </w:rPr>
      </w:pPr>
      <w:r>
        <w:rPr>
          <w:i/>
          <w:noProof/>
          <w:color w:val="7F7F7F"/>
          <w:sz w:val="20"/>
          <w:lang w:val="bg-BG" w:eastAsia="bg-BG"/>
        </w:rPr>
        <w:drawing>
          <wp:inline distT="0" distB="0" distL="0" distR="0">
            <wp:extent cx="4526280" cy="2042160"/>
            <wp:effectExtent l="19050" t="0" r="7620" b="0"/>
            <wp:docPr id="1" name="Picture 4" descr="via pont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ia pontic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9352" b="34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280" cy="204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DB7" w:rsidRPr="00314CAD" w:rsidRDefault="00E23DB7" w:rsidP="00E23DB7">
      <w:pPr>
        <w:pStyle w:val="Text1"/>
        <w:spacing w:after="0"/>
        <w:ind w:left="0"/>
        <w:jc w:val="center"/>
        <w:rPr>
          <w:sz w:val="22"/>
          <w:szCs w:val="22"/>
          <w:lang w:val="bg-BG"/>
        </w:rPr>
      </w:pPr>
    </w:p>
    <w:p w:rsidR="00F04D52" w:rsidRDefault="00D315AA" w:rsidP="00D315AA">
      <w:pPr>
        <w:pStyle w:val="Text1"/>
        <w:spacing w:after="0"/>
        <w:ind w:left="0"/>
        <w:jc w:val="center"/>
        <w:rPr>
          <w:sz w:val="22"/>
          <w:szCs w:val="22"/>
          <w:lang w:val="bg-BG"/>
        </w:rPr>
      </w:pPr>
      <w:r w:rsidRPr="00314CAD">
        <w:rPr>
          <w:b/>
          <w:sz w:val="22"/>
          <w:szCs w:val="22"/>
          <w:lang w:val="bg-BG"/>
        </w:rPr>
        <w:t xml:space="preserve">Фигура </w:t>
      </w:r>
      <w:r w:rsidR="00D32616" w:rsidRPr="00314CAD">
        <w:rPr>
          <w:b/>
          <w:sz w:val="22"/>
          <w:szCs w:val="22"/>
          <w:lang w:val="bg-BG"/>
        </w:rPr>
        <w:t>1</w:t>
      </w:r>
      <w:r w:rsidRPr="00314CAD">
        <w:rPr>
          <w:b/>
          <w:sz w:val="22"/>
          <w:szCs w:val="22"/>
          <w:lang w:val="bg-BG"/>
        </w:rPr>
        <w:t xml:space="preserve">. </w:t>
      </w:r>
      <w:r w:rsidR="00F04D52" w:rsidRPr="00314CAD">
        <w:rPr>
          <w:sz w:val="22"/>
          <w:szCs w:val="22"/>
          <w:lang w:val="bg-BG"/>
        </w:rPr>
        <w:t>Миграционен път „Виа Понтика“</w:t>
      </w:r>
    </w:p>
    <w:p w:rsidR="00404146" w:rsidRDefault="00404146" w:rsidP="00D315AA">
      <w:pPr>
        <w:pStyle w:val="Text1"/>
        <w:spacing w:after="0"/>
        <w:ind w:left="0"/>
        <w:jc w:val="center"/>
        <w:rPr>
          <w:sz w:val="22"/>
          <w:szCs w:val="22"/>
          <w:lang w:val="bg-BG"/>
        </w:rPr>
      </w:pPr>
    </w:p>
    <w:p w:rsidR="00D315AA" w:rsidRDefault="00D315AA" w:rsidP="00D315AA">
      <w:pPr>
        <w:pStyle w:val="Text1"/>
        <w:spacing w:after="0"/>
        <w:ind w:left="0"/>
        <w:jc w:val="center"/>
        <w:rPr>
          <w:sz w:val="20"/>
          <w:lang w:val="bg-BG"/>
        </w:rPr>
      </w:pPr>
    </w:p>
    <w:p w:rsidR="00B76C53" w:rsidRPr="00314CAD" w:rsidRDefault="00B76C53" w:rsidP="00D315AA">
      <w:pPr>
        <w:pStyle w:val="Text1"/>
        <w:spacing w:after="0"/>
        <w:ind w:left="0"/>
        <w:jc w:val="center"/>
        <w:rPr>
          <w:sz w:val="20"/>
          <w:lang w:val="bg-BG"/>
        </w:rPr>
      </w:pPr>
    </w:p>
    <w:p w:rsidR="00F04D52" w:rsidRPr="00314CAD" w:rsidRDefault="005440D8" w:rsidP="00D32616">
      <w:pPr>
        <w:pStyle w:val="Text1"/>
        <w:spacing w:after="0"/>
        <w:ind w:left="0"/>
        <w:jc w:val="center"/>
        <w:rPr>
          <w:i/>
          <w:color w:val="7F7F7F"/>
          <w:sz w:val="20"/>
          <w:lang w:val="bg-BG"/>
        </w:rPr>
      </w:pPr>
      <w:r>
        <w:rPr>
          <w:i/>
          <w:noProof/>
          <w:color w:val="7F7F7F"/>
          <w:sz w:val="20"/>
          <w:lang w:val="bg-BG" w:eastAsia="bg-BG"/>
        </w:rPr>
        <w:drawing>
          <wp:inline distT="0" distB="0" distL="0" distR="0">
            <wp:extent cx="3878580" cy="2148840"/>
            <wp:effectExtent l="19050" t="0" r="7620" b="0"/>
            <wp:docPr id="2" name="Picture 5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s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8580" cy="2148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616" w:rsidRDefault="00D32616" w:rsidP="001963EA">
      <w:pPr>
        <w:pStyle w:val="Text1"/>
        <w:spacing w:after="0"/>
        <w:ind w:left="0"/>
        <w:jc w:val="center"/>
        <w:rPr>
          <w:sz w:val="22"/>
          <w:szCs w:val="22"/>
          <w:lang w:val="bg-BG"/>
        </w:rPr>
      </w:pPr>
      <w:r w:rsidRPr="00314CAD">
        <w:rPr>
          <w:b/>
          <w:sz w:val="22"/>
          <w:szCs w:val="22"/>
          <w:lang w:val="bg-BG"/>
        </w:rPr>
        <w:t>Фигура 2.</w:t>
      </w:r>
      <w:r w:rsidRPr="00314CAD">
        <w:rPr>
          <w:sz w:val="22"/>
          <w:szCs w:val="22"/>
          <w:lang w:val="bg-BG"/>
        </w:rPr>
        <w:t xml:space="preserve"> </w:t>
      </w:r>
      <w:r w:rsidR="00F04D52" w:rsidRPr="00314CAD">
        <w:rPr>
          <w:sz w:val="22"/>
          <w:szCs w:val="22"/>
          <w:lang w:val="bg-BG"/>
        </w:rPr>
        <w:t>Миграционни пътища, преминаващи на територията на</w:t>
      </w:r>
      <w:r w:rsidR="00F04D52" w:rsidRPr="00314CAD">
        <w:rPr>
          <w:szCs w:val="24"/>
          <w:lang w:val="bg-BG"/>
        </w:rPr>
        <w:t xml:space="preserve"> </w:t>
      </w:r>
      <w:r w:rsidR="00F04D52" w:rsidRPr="00314CAD">
        <w:rPr>
          <w:sz w:val="22"/>
          <w:szCs w:val="22"/>
          <w:lang w:val="bg-BG"/>
        </w:rPr>
        <w:t>страната</w:t>
      </w:r>
    </w:p>
    <w:p w:rsidR="00B76C53" w:rsidRPr="00314CAD" w:rsidRDefault="00B76C53" w:rsidP="001963EA">
      <w:pPr>
        <w:pStyle w:val="Text1"/>
        <w:spacing w:after="0"/>
        <w:ind w:left="0"/>
        <w:jc w:val="center"/>
        <w:rPr>
          <w:szCs w:val="24"/>
          <w:lang w:val="bg-BG"/>
        </w:rPr>
      </w:pPr>
    </w:p>
    <w:p w:rsidR="00820F4B" w:rsidRDefault="00820F4B" w:rsidP="001963EA">
      <w:pPr>
        <w:pStyle w:val="Text1"/>
        <w:spacing w:after="0"/>
        <w:ind w:left="0"/>
        <w:jc w:val="center"/>
        <w:rPr>
          <w:b/>
          <w:iCs/>
          <w:lang w:val="bg-BG"/>
        </w:rPr>
      </w:pPr>
    </w:p>
    <w:p w:rsidR="00820F4B" w:rsidRPr="00314CAD" w:rsidRDefault="005440D8" w:rsidP="001963EA">
      <w:pPr>
        <w:pStyle w:val="Text1"/>
        <w:spacing w:after="0"/>
        <w:ind w:left="0"/>
        <w:jc w:val="center"/>
        <w:rPr>
          <w:b/>
          <w:iCs/>
          <w:lang w:val="bg-BG"/>
        </w:rPr>
      </w:pPr>
      <w:r>
        <w:rPr>
          <w:b/>
          <w:noProof/>
          <w:lang w:val="bg-BG" w:eastAsia="bg-BG"/>
        </w:rPr>
        <w:drawing>
          <wp:inline distT="0" distB="0" distL="0" distR="0">
            <wp:extent cx="4457700" cy="3192780"/>
            <wp:effectExtent l="19050" t="0" r="0" b="0"/>
            <wp:docPr id="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19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146" w:rsidRDefault="001963EA" w:rsidP="00404146">
      <w:pPr>
        <w:pStyle w:val="Text1"/>
        <w:spacing w:after="0"/>
        <w:ind w:left="0"/>
        <w:jc w:val="center"/>
        <w:rPr>
          <w:sz w:val="22"/>
          <w:szCs w:val="22"/>
          <w:lang w:val="bg-BG"/>
        </w:rPr>
      </w:pPr>
      <w:r w:rsidRPr="00314CAD">
        <w:rPr>
          <w:b/>
          <w:sz w:val="22"/>
          <w:szCs w:val="22"/>
          <w:lang w:val="bg-BG"/>
        </w:rPr>
        <w:t>Фигура 3.</w:t>
      </w:r>
      <w:r w:rsidRPr="00314CAD">
        <w:rPr>
          <w:sz w:val="22"/>
          <w:szCs w:val="22"/>
          <w:lang w:val="bg-BG"/>
        </w:rPr>
        <w:t xml:space="preserve"> Региони, считани за високорискови по отношение на Инфлуенцата по птиците</w:t>
      </w:r>
    </w:p>
    <w:p w:rsidR="009742A6" w:rsidRDefault="009742A6" w:rsidP="00404146">
      <w:pPr>
        <w:pStyle w:val="Text1"/>
        <w:spacing w:after="0"/>
        <w:ind w:left="0"/>
        <w:rPr>
          <w:b/>
          <w:iCs/>
          <w:lang w:val="bg-BG"/>
        </w:rPr>
      </w:pPr>
    </w:p>
    <w:p w:rsidR="001629AD" w:rsidRPr="00404146" w:rsidRDefault="001F733D" w:rsidP="009742A6">
      <w:pPr>
        <w:pStyle w:val="Text1"/>
        <w:spacing w:after="0"/>
        <w:ind w:left="0" w:firstLine="284"/>
        <w:rPr>
          <w:sz w:val="22"/>
          <w:szCs w:val="22"/>
          <w:lang w:val="bg-BG"/>
        </w:rPr>
      </w:pPr>
      <w:r w:rsidRPr="00314CAD">
        <w:rPr>
          <w:b/>
          <w:iCs/>
          <w:lang w:val="bg-BG"/>
        </w:rPr>
        <w:t>Надзор, основан на взимането на представителни проби</w:t>
      </w:r>
      <w:r w:rsidR="001629AD" w:rsidRPr="00314CAD">
        <w:rPr>
          <w:b/>
          <w:iCs/>
          <w:lang w:val="bg-BG"/>
        </w:rPr>
        <w:t>:</w:t>
      </w:r>
    </w:p>
    <w:p w:rsidR="001F733D" w:rsidRDefault="001F733D" w:rsidP="00E23DB7">
      <w:pPr>
        <w:pStyle w:val="Text1"/>
        <w:spacing w:after="120"/>
        <w:ind w:left="0" w:firstLine="284"/>
        <w:rPr>
          <w:lang w:val="bg-BG"/>
        </w:rPr>
      </w:pPr>
      <w:r w:rsidRPr="00314CAD">
        <w:rPr>
          <w:lang w:val="bg-BG"/>
        </w:rPr>
        <w:t>Други области с страната също ще бъдат включени в програмата, като надзора в тях е основан на вземането на представителни проби. Броят на птицевъдните обекти, обхванат от програмата, е определян така, че пробовземането да бъде считано като представително за цялата страна.</w:t>
      </w:r>
    </w:p>
    <w:p w:rsidR="009742A6" w:rsidRDefault="005440D8" w:rsidP="007B7AD1">
      <w:pPr>
        <w:pStyle w:val="Text1"/>
        <w:spacing w:after="120"/>
        <w:ind w:left="0" w:firstLine="284"/>
        <w:jc w:val="center"/>
        <w:rPr>
          <w:lang w:val="bg-BG"/>
        </w:rPr>
      </w:pPr>
      <w:r>
        <w:rPr>
          <w:noProof/>
          <w:lang w:val="bg-BG" w:eastAsia="bg-BG"/>
        </w:rPr>
        <w:drawing>
          <wp:inline distT="0" distB="0" distL="0" distR="0">
            <wp:extent cx="4023360" cy="264414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60" cy="2644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2A6" w:rsidRPr="009742A6" w:rsidRDefault="009742A6" w:rsidP="007B7AD1">
      <w:pPr>
        <w:pStyle w:val="Text1"/>
        <w:spacing w:after="120"/>
        <w:ind w:firstLine="936"/>
        <w:rPr>
          <w:lang w:val="bg-BG"/>
        </w:rPr>
      </w:pPr>
      <w:r w:rsidRPr="00314CAD">
        <w:rPr>
          <w:b/>
          <w:sz w:val="22"/>
          <w:szCs w:val="22"/>
          <w:lang w:val="bg-BG"/>
        </w:rPr>
        <w:t>Фигура</w:t>
      </w:r>
      <w:r w:rsidRPr="00132C48">
        <w:rPr>
          <w:b/>
          <w:sz w:val="22"/>
          <w:szCs w:val="22"/>
          <w:lang w:val="ru-RU"/>
        </w:rPr>
        <w:t xml:space="preserve"> 4. </w:t>
      </w:r>
      <w:r w:rsidRPr="009742A6">
        <w:rPr>
          <w:sz w:val="22"/>
          <w:szCs w:val="22"/>
          <w:lang w:val="bg-BG"/>
        </w:rPr>
        <w:t>Съотношението на видовете птици в България</w:t>
      </w:r>
    </w:p>
    <w:p w:rsidR="009742A6" w:rsidRDefault="009742A6" w:rsidP="007B7AD1">
      <w:pPr>
        <w:pStyle w:val="Text1"/>
        <w:spacing w:after="120"/>
        <w:ind w:left="0" w:firstLine="284"/>
        <w:jc w:val="center"/>
        <w:rPr>
          <w:lang w:val="bg-BG"/>
        </w:rPr>
      </w:pPr>
    </w:p>
    <w:p w:rsidR="001629AD" w:rsidRPr="00314CAD" w:rsidRDefault="007F2D5A" w:rsidP="00E23DB7">
      <w:pPr>
        <w:pStyle w:val="Text1"/>
        <w:spacing w:after="120"/>
        <w:ind w:left="0" w:firstLine="284"/>
        <w:rPr>
          <w:lang w:val="bg-BG"/>
        </w:rPr>
      </w:pPr>
      <w:r w:rsidRPr="00314CAD">
        <w:rPr>
          <w:lang w:val="bg-BG"/>
        </w:rPr>
        <w:t>Броят на птицевъдните стопанства, разделен по категории на производство намиращи се в страната и които са включени в програмата са както следва</w:t>
      </w:r>
      <w:r w:rsidR="001629AD" w:rsidRPr="00314CAD">
        <w:rPr>
          <w:lang w:val="bg-BG"/>
        </w:rPr>
        <w:t>:</w:t>
      </w:r>
    </w:p>
    <w:p w:rsidR="00DA403A" w:rsidRPr="00314CAD" w:rsidRDefault="00DA403A" w:rsidP="00BA35F4">
      <w:pPr>
        <w:jc w:val="both"/>
        <w:rPr>
          <w:lang w:val="bg-BG"/>
        </w:rPr>
      </w:pPr>
      <w:r w:rsidRPr="00314CAD">
        <w:rPr>
          <w:b/>
          <w:i/>
          <w:lang w:val="bg-BG"/>
        </w:rPr>
        <w:t>Кокошки носачки</w:t>
      </w:r>
      <w:r w:rsidR="001629AD" w:rsidRPr="00314CAD">
        <w:rPr>
          <w:lang w:val="bg-BG"/>
        </w:rPr>
        <w:t xml:space="preserve">: </w:t>
      </w:r>
      <w:r w:rsidRPr="00314CAD">
        <w:rPr>
          <w:lang w:val="bg-BG"/>
        </w:rPr>
        <w:t>В Р. България има регистрирани 107 обекта с кокошки носачки, с общ брой</w:t>
      </w:r>
      <w:r w:rsidR="00040200" w:rsidRPr="00314CAD">
        <w:rPr>
          <w:lang w:val="bg-BG"/>
        </w:rPr>
        <w:t xml:space="preserve"> на птиците в тях 2 346 142 и 32</w:t>
      </w:r>
      <w:r w:rsidRPr="00314CAD">
        <w:rPr>
          <w:lang w:val="bg-BG"/>
        </w:rPr>
        <w:t xml:space="preserve"> обекта с кокошки за развъж</w:t>
      </w:r>
      <w:r w:rsidR="00040200" w:rsidRPr="00314CAD">
        <w:rPr>
          <w:lang w:val="bg-BG"/>
        </w:rPr>
        <w:t>дане с 1 361 889 птици, общо 139</w:t>
      </w:r>
      <w:r w:rsidRPr="00314CAD">
        <w:rPr>
          <w:lang w:val="bg-BG"/>
        </w:rPr>
        <w:t xml:space="preserve"> обекта</w:t>
      </w:r>
      <w:r w:rsidR="00B93339" w:rsidRPr="00314CAD">
        <w:rPr>
          <w:lang w:val="bg-BG"/>
        </w:rPr>
        <w:t>, от тях ще бъдат изследвани посочените в</w:t>
      </w:r>
      <w:r w:rsidRPr="00314CAD">
        <w:rPr>
          <w:lang w:val="bg-BG"/>
        </w:rPr>
        <w:t xml:space="preserve"> </w:t>
      </w:r>
      <w:r w:rsidR="00E90B6C" w:rsidRPr="00314CAD">
        <w:rPr>
          <w:lang w:val="bg-BG"/>
        </w:rPr>
        <w:t>таблицата по-долу</w:t>
      </w:r>
      <w:r w:rsidRPr="00314CAD">
        <w:rPr>
          <w:lang w:val="bg-BG"/>
        </w:rPr>
        <w:t>,</w:t>
      </w:r>
      <w:r w:rsidR="00E90B6C" w:rsidRPr="00314CAD">
        <w:rPr>
          <w:lang w:val="bg-BG"/>
        </w:rPr>
        <w:t xml:space="preserve"> съгласно</w:t>
      </w:r>
      <w:r w:rsidRPr="00314CAD">
        <w:rPr>
          <w:lang w:val="bg-BG"/>
        </w:rPr>
        <w:t xml:space="preserve"> т. 5.1.1 от Приложение I на Решение на Комисията № 2010/367/ЕС от 25 юни 2010 г. </w:t>
      </w:r>
      <w:r w:rsidR="00BA35F4" w:rsidRPr="00314CAD">
        <w:rPr>
          <w:lang w:val="bg-BG"/>
        </w:rPr>
        <w:t>Годишно щ</w:t>
      </w:r>
      <w:r w:rsidRPr="00314CAD">
        <w:rPr>
          <w:lang w:val="bg-BG"/>
        </w:rPr>
        <w:t>е бъдат взети 3 091 броя проби за серологичен надзор. Броят на пробите е определен, съгласно процедурите за пробовземане, заложени в т.5.2.1.от Приложение I</w:t>
      </w:r>
      <w:r w:rsidR="00DB5A29" w:rsidRPr="00314CAD">
        <w:rPr>
          <w:lang w:val="bg-BG"/>
        </w:rPr>
        <w:t xml:space="preserve"> на Решение 2010/367/ЕС (</w:t>
      </w:r>
      <w:r w:rsidRPr="00314CAD">
        <w:rPr>
          <w:lang w:val="bg-BG"/>
        </w:rPr>
        <w:t>95 % достоверност и 5 % разпространение).</w:t>
      </w:r>
    </w:p>
    <w:p w:rsidR="00986C87" w:rsidRPr="00314CAD" w:rsidRDefault="00DA403A" w:rsidP="00E23DB7">
      <w:pPr>
        <w:spacing w:before="120"/>
        <w:jc w:val="both"/>
        <w:rPr>
          <w:lang w:val="bg-BG"/>
        </w:rPr>
      </w:pPr>
      <w:r w:rsidRPr="00314CAD">
        <w:rPr>
          <w:b/>
          <w:i/>
          <w:lang w:val="bg-BG"/>
        </w:rPr>
        <w:t>Пуйки</w:t>
      </w:r>
      <w:r w:rsidR="001629AD" w:rsidRPr="00314CAD">
        <w:rPr>
          <w:lang w:val="bg-BG"/>
        </w:rPr>
        <w:t xml:space="preserve">: </w:t>
      </w:r>
      <w:r w:rsidR="00986C87" w:rsidRPr="00314CAD">
        <w:rPr>
          <w:lang w:val="bg-BG"/>
        </w:rPr>
        <w:t>Пуйки за разплод – 1 о</w:t>
      </w:r>
      <w:r w:rsidR="00040200" w:rsidRPr="00314CAD">
        <w:rPr>
          <w:lang w:val="bg-BG"/>
        </w:rPr>
        <w:t>бект, в който се отглеждат 8100</w:t>
      </w:r>
      <w:r w:rsidR="00986C87" w:rsidRPr="00314CAD">
        <w:rPr>
          <w:lang w:val="bg-BG"/>
        </w:rPr>
        <w:t xml:space="preserve"> броя и 1 обект с </w:t>
      </w:r>
      <w:r w:rsidR="00040200" w:rsidRPr="00314CAD">
        <w:rPr>
          <w:lang w:val="bg-BG"/>
        </w:rPr>
        <w:t>4400</w:t>
      </w:r>
      <w:r w:rsidR="00986C87" w:rsidRPr="00314CAD">
        <w:rPr>
          <w:lang w:val="bg-BG"/>
        </w:rPr>
        <w:t xml:space="preserve"> пуйки за угояване. Общо 2 обекта с 6 400 птици, от които </w:t>
      </w:r>
      <w:r w:rsidR="00BA35F4" w:rsidRPr="00314CAD">
        <w:rPr>
          <w:lang w:val="bg-BG"/>
        </w:rPr>
        <w:t xml:space="preserve">годишно </w:t>
      </w:r>
      <w:r w:rsidR="00986C87" w:rsidRPr="00314CAD">
        <w:rPr>
          <w:lang w:val="bg-BG"/>
        </w:rPr>
        <w:t>ще се вземат общо 117 броя проби за серологичен надзор.</w:t>
      </w:r>
    </w:p>
    <w:p w:rsidR="00E61A15" w:rsidRPr="00314CAD" w:rsidRDefault="00DA403A" w:rsidP="00E23DB7">
      <w:pPr>
        <w:spacing w:before="120"/>
        <w:jc w:val="both"/>
        <w:rPr>
          <w:lang w:val="bg-BG"/>
        </w:rPr>
      </w:pPr>
      <w:r w:rsidRPr="00314CAD">
        <w:rPr>
          <w:b/>
          <w:i/>
          <w:lang w:val="bg-BG"/>
        </w:rPr>
        <w:t>Дивечови стопанства</w:t>
      </w:r>
      <w:r w:rsidR="001629AD" w:rsidRPr="00314CAD">
        <w:rPr>
          <w:lang w:val="bg-BG"/>
        </w:rPr>
        <w:t xml:space="preserve">: </w:t>
      </w:r>
      <w:r w:rsidR="00E61A15" w:rsidRPr="00314CAD">
        <w:rPr>
          <w:lang w:val="bg-BG"/>
        </w:rPr>
        <w:t xml:space="preserve">Ще бъдат взети и проби от фазани и кеклици, от волиери в които се развъждат, и след това се разселват в ловни стопанства. В </w:t>
      </w:r>
      <w:r w:rsidR="00040200" w:rsidRPr="00314CAD">
        <w:rPr>
          <w:lang w:val="bg-BG"/>
        </w:rPr>
        <w:t>страната има 5 волиери</w:t>
      </w:r>
      <w:r w:rsidR="00E61A15" w:rsidRPr="00314CAD">
        <w:rPr>
          <w:lang w:val="bg-BG"/>
        </w:rPr>
        <w:t xml:space="preserve">, от които </w:t>
      </w:r>
      <w:r w:rsidR="00BA35F4" w:rsidRPr="00314CAD">
        <w:rPr>
          <w:lang w:val="bg-BG"/>
        </w:rPr>
        <w:t xml:space="preserve">годишно </w:t>
      </w:r>
      <w:r w:rsidR="00E61A15" w:rsidRPr="00314CAD">
        <w:rPr>
          <w:lang w:val="bg-BG"/>
        </w:rPr>
        <w:t>ще бъдат взети 295 проби за серологичен надзор.</w:t>
      </w:r>
    </w:p>
    <w:p w:rsidR="00041E5A" w:rsidRPr="00314CAD" w:rsidRDefault="00DA403A" w:rsidP="00E23DB7">
      <w:pPr>
        <w:spacing w:before="120"/>
        <w:jc w:val="both"/>
        <w:rPr>
          <w:lang w:val="bg-BG"/>
        </w:rPr>
      </w:pPr>
      <w:r w:rsidRPr="00314CAD">
        <w:rPr>
          <w:b/>
          <w:i/>
          <w:lang w:val="bg-BG"/>
        </w:rPr>
        <w:t>Бройлери</w:t>
      </w:r>
      <w:r w:rsidR="001629AD" w:rsidRPr="00314CAD">
        <w:rPr>
          <w:lang w:val="bg-BG"/>
        </w:rPr>
        <w:t xml:space="preserve">: </w:t>
      </w:r>
      <w:r w:rsidR="00041E5A" w:rsidRPr="00314CAD">
        <w:rPr>
          <w:lang w:val="bg-BG"/>
        </w:rPr>
        <w:t>В Р. България се отглеждат бройлери в закрити помещения, поради което не са включени в програмата. Броят на обектите в които се отглеждат бройлери е 179, в които се отглеждат за период от 1 година 9 500</w:t>
      </w:r>
      <w:r w:rsidR="00BA35F4" w:rsidRPr="00314CAD">
        <w:rPr>
          <w:lang w:val="bg-BG"/>
        </w:rPr>
        <w:t> </w:t>
      </w:r>
      <w:r w:rsidR="00041E5A" w:rsidRPr="00314CAD">
        <w:rPr>
          <w:lang w:val="bg-BG"/>
        </w:rPr>
        <w:t>000.</w:t>
      </w:r>
    </w:p>
    <w:p w:rsidR="00041E5A" w:rsidRPr="00314CAD" w:rsidRDefault="00DA403A" w:rsidP="00E23DB7">
      <w:pPr>
        <w:spacing w:before="120"/>
        <w:jc w:val="both"/>
        <w:rPr>
          <w:lang w:val="bg-BG"/>
        </w:rPr>
      </w:pPr>
      <w:r w:rsidRPr="00314CAD">
        <w:rPr>
          <w:b/>
          <w:i/>
          <w:lang w:val="bg-BG"/>
        </w:rPr>
        <w:t>Задни дворове</w:t>
      </w:r>
      <w:r w:rsidRPr="00314CAD">
        <w:rPr>
          <w:lang w:val="bg-BG"/>
        </w:rPr>
        <w:t>:</w:t>
      </w:r>
      <w:r w:rsidR="001629AD" w:rsidRPr="00314CAD">
        <w:rPr>
          <w:lang w:val="bg-BG"/>
        </w:rPr>
        <w:t xml:space="preserve"> </w:t>
      </w:r>
      <w:r w:rsidR="00041E5A" w:rsidRPr="00314CAD">
        <w:rPr>
          <w:lang w:val="bg-BG"/>
        </w:rPr>
        <w:t>307 034 обекта, в които се отглеждат 1 688 687 броя птици. Тези обекти не са включени в програмата, поради това, че играят малка роля в движението и разпространението на вируса на инфлуенцата по птиците, и вземането на проби от тях изисква много ресурси. При съмнение и/или завишена смъртност при птиците от задните дворове задължително ще се взимат проби.</w:t>
      </w:r>
    </w:p>
    <w:p w:rsidR="005D0185" w:rsidRPr="00314CAD" w:rsidRDefault="00DA403A" w:rsidP="00E23DB7">
      <w:pPr>
        <w:spacing w:before="120"/>
        <w:jc w:val="both"/>
        <w:rPr>
          <w:lang w:val="bg-BG"/>
        </w:rPr>
      </w:pPr>
      <w:r w:rsidRPr="00314CAD">
        <w:rPr>
          <w:b/>
          <w:i/>
          <w:lang w:val="bg-BG"/>
        </w:rPr>
        <w:lastRenderedPageBreak/>
        <w:t>Водоплаващи птици</w:t>
      </w:r>
      <w:r w:rsidR="001629AD" w:rsidRPr="00314CAD">
        <w:rPr>
          <w:lang w:val="bg-BG"/>
        </w:rPr>
        <w:t xml:space="preserve"> </w:t>
      </w:r>
      <w:r w:rsidRPr="00314CAD">
        <w:rPr>
          <w:lang w:val="bg-BG"/>
        </w:rPr>
        <w:t>–</w:t>
      </w:r>
      <w:r w:rsidR="001629AD" w:rsidRPr="00314CAD">
        <w:rPr>
          <w:lang w:val="bg-BG"/>
        </w:rPr>
        <w:t xml:space="preserve"> </w:t>
      </w:r>
      <w:r w:rsidR="00916E53">
        <w:rPr>
          <w:lang w:val="bg-BG"/>
        </w:rPr>
        <w:t>гъски и патици</w:t>
      </w:r>
      <w:r w:rsidR="00916E53" w:rsidRPr="00916E53">
        <w:rPr>
          <w:lang w:val="bg-BG"/>
        </w:rPr>
        <w:t>: В Р България има 252 обекта с общ брой 1 538 856 водоплаващи птици за угояване и 3 обекта с 39 460 птици за разплод. За серологичен надзор годишно ще бъдат взети 2380 проби от 80 обекта</w:t>
      </w:r>
      <w:r w:rsidR="005D0185" w:rsidRPr="00314CAD">
        <w:rPr>
          <w:lang w:val="bg-BG"/>
        </w:rPr>
        <w:t>, съгласно Таблица 2, т. 5.1.2 от Приложение I на Решение 2010/367/EC. Броят на пробите е определен, съгласно изискванията на т.5.2.2 от Приложение I на Решение 2010/367/ЕС</w:t>
      </w:r>
      <w:r w:rsidR="007E15C2" w:rsidRPr="00314CAD">
        <w:rPr>
          <w:lang w:val="bg-BG"/>
        </w:rPr>
        <w:t>.</w:t>
      </w:r>
    </w:p>
    <w:p w:rsidR="007017ED" w:rsidRPr="00314CAD" w:rsidRDefault="008659B9" w:rsidP="00E23DB7">
      <w:pPr>
        <w:autoSpaceDE w:val="0"/>
        <w:autoSpaceDN w:val="0"/>
        <w:adjustRightInd w:val="0"/>
        <w:spacing w:before="120"/>
        <w:rPr>
          <w:b/>
          <w:iCs/>
          <w:lang w:val="bg-BG"/>
        </w:rPr>
      </w:pPr>
      <w:r w:rsidRPr="00314CAD">
        <w:rPr>
          <w:b/>
          <w:lang w:val="bg-BG"/>
        </w:rPr>
        <w:t>2.1.3.1</w:t>
      </w:r>
      <w:r w:rsidR="00EA254D" w:rsidRPr="00314CAD">
        <w:rPr>
          <w:b/>
          <w:lang w:val="bg-BG"/>
        </w:rPr>
        <w:t xml:space="preserve"> Кратко описание на </w:t>
      </w:r>
      <w:r w:rsidR="00DB5A29" w:rsidRPr="00314CAD">
        <w:rPr>
          <w:b/>
          <w:lang w:val="bg-BG"/>
        </w:rPr>
        <w:t>преобладаващите домашни птици и видове продукция</w:t>
      </w:r>
    </w:p>
    <w:p w:rsidR="007017ED" w:rsidRPr="00314CAD" w:rsidRDefault="00273263" w:rsidP="00E23DB7">
      <w:pPr>
        <w:autoSpaceDE w:val="0"/>
        <w:autoSpaceDN w:val="0"/>
        <w:adjustRightInd w:val="0"/>
        <w:spacing w:before="120"/>
        <w:rPr>
          <w:color w:val="000000"/>
          <w:lang w:val="bg-BG"/>
        </w:rPr>
      </w:pPr>
      <w:r w:rsidRPr="00314CAD">
        <w:rPr>
          <w:lang w:val="bg-BG"/>
        </w:rPr>
        <w:t xml:space="preserve">Броят на птицевъдните обекти, разделен по категории на производство, намиращи се в страната за </w:t>
      </w:r>
      <w:r w:rsidR="00040200" w:rsidRPr="00314CAD">
        <w:rPr>
          <w:lang w:val="bg-BG"/>
        </w:rPr>
        <w:t>2015</w:t>
      </w:r>
      <w:r w:rsidRPr="00314CAD">
        <w:rPr>
          <w:lang w:val="bg-BG"/>
        </w:rPr>
        <w:t xml:space="preserve"> г.</w:t>
      </w:r>
      <w:r w:rsidR="001C2970" w:rsidRPr="00314CAD">
        <w:rPr>
          <w:color w:val="000000"/>
          <w:lang w:val="bg-BG"/>
        </w:rPr>
        <w:t xml:space="preserve"> и ще бъдат включени в програмата е както следва</w:t>
      </w:r>
      <w:r w:rsidR="007017ED" w:rsidRPr="00314CAD">
        <w:rPr>
          <w:color w:val="000000"/>
          <w:lang w:val="bg-BG"/>
        </w:rPr>
        <w:t>:</w:t>
      </w:r>
    </w:p>
    <w:p w:rsidR="00904872" w:rsidRPr="00314CAD" w:rsidRDefault="00EA254D" w:rsidP="00E23DB7">
      <w:pPr>
        <w:autoSpaceDE w:val="0"/>
        <w:autoSpaceDN w:val="0"/>
        <w:adjustRightInd w:val="0"/>
        <w:spacing w:before="120"/>
        <w:jc w:val="both"/>
        <w:rPr>
          <w:color w:val="000000"/>
          <w:lang w:val="bg-BG"/>
        </w:rPr>
      </w:pPr>
      <w:r w:rsidRPr="00314CAD">
        <w:rPr>
          <w:b/>
          <w:i/>
          <w:color w:val="000000"/>
          <w:lang w:val="bg-BG"/>
        </w:rPr>
        <w:t>Кокошки носачки</w:t>
      </w:r>
      <w:r w:rsidR="007017ED" w:rsidRPr="00314CAD">
        <w:rPr>
          <w:color w:val="000000"/>
          <w:lang w:val="bg-BG"/>
        </w:rPr>
        <w:t xml:space="preserve">: </w:t>
      </w:r>
      <w:r w:rsidR="00122E09" w:rsidRPr="00314CAD">
        <w:rPr>
          <w:color w:val="000000"/>
          <w:lang w:val="bg-BG"/>
        </w:rPr>
        <w:t>В Р България и</w:t>
      </w:r>
      <w:r w:rsidR="00FD2A5A" w:rsidRPr="00314CAD">
        <w:rPr>
          <w:color w:val="000000"/>
          <w:lang w:val="bg-BG"/>
        </w:rPr>
        <w:t>ма регистрирани 107</w:t>
      </w:r>
      <w:r w:rsidR="00122E09" w:rsidRPr="00314CAD">
        <w:rPr>
          <w:color w:val="000000"/>
          <w:lang w:val="bg-BG"/>
        </w:rPr>
        <w:t xml:space="preserve"> обекта с кокошки носачки с общ брой на птиците в тях</w:t>
      </w:r>
      <w:r w:rsidR="007017ED" w:rsidRPr="00314CAD">
        <w:rPr>
          <w:color w:val="000000"/>
          <w:lang w:val="bg-BG"/>
        </w:rPr>
        <w:t xml:space="preserve"> 2 346 142 </w:t>
      </w:r>
      <w:r w:rsidR="00122E09" w:rsidRPr="00314CAD">
        <w:rPr>
          <w:color w:val="000000"/>
          <w:lang w:val="bg-BG"/>
        </w:rPr>
        <w:t>и</w:t>
      </w:r>
      <w:r w:rsidR="00FD2A5A" w:rsidRPr="00314CAD">
        <w:rPr>
          <w:color w:val="000000"/>
          <w:lang w:val="bg-BG"/>
        </w:rPr>
        <w:t xml:space="preserve"> 3</w:t>
      </w:r>
      <w:r w:rsidR="00040200" w:rsidRPr="00314CAD">
        <w:rPr>
          <w:color w:val="000000"/>
          <w:lang w:val="bg-BG"/>
        </w:rPr>
        <w:t>2</w:t>
      </w:r>
      <w:r w:rsidR="007017ED" w:rsidRPr="00314CAD">
        <w:rPr>
          <w:color w:val="000000"/>
          <w:lang w:val="bg-BG"/>
        </w:rPr>
        <w:t xml:space="preserve"> </w:t>
      </w:r>
      <w:r w:rsidR="00122E09" w:rsidRPr="00314CAD">
        <w:rPr>
          <w:color w:val="000000"/>
          <w:lang w:val="bg-BG"/>
        </w:rPr>
        <w:t>обекта с кокошки за развъждане с</w:t>
      </w:r>
      <w:r w:rsidR="007017ED" w:rsidRPr="00314CAD">
        <w:rPr>
          <w:color w:val="000000"/>
          <w:lang w:val="bg-BG"/>
        </w:rPr>
        <w:t xml:space="preserve"> 1 361 889 </w:t>
      </w:r>
      <w:r w:rsidR="00122E09" w:rsidRPr="00314CAD">
        <w:rPr>
          <w:color w:val="000000"/>
          <w:lang w:val="bg-BG"/>
        </w:rPr>
        <w:t>птици</w:t>
      </w:r>
      <w:r w:rsidR="007017ED" w:rsidRPr="00314CAD">
        <w:rPr>
          <w:color w:val="000000"/>
          <w:lang w:val="bg-BG"/>
        </w:rPr>
        <w:t xml:space="preserve">, </w:t>
      </w:r>
      <w:r w:rsidR="00122E09" w:rsidRPr="00314CAD">
        <w:rPr>
          <w:color w:val="000000"/>
          <w:lang w:val="bg-BG"/>
        </w:rPr>
        <w:t>общо</w:t>
      </w:r>
      <w:r w:rsidR="00040200" w:rsidRPr="00314CAD">
        <w:rPr>
          <w:color w:val="000000"/>
          <w:lang w:val="bg-BG"/>
        </w:rPr>
        <w:t xml:space="preserve"> 139</w:t>
      </w:r>
      <w:r w:rsidR="007017ED" w:rsidRPr="00314CAD">
        <w:rPr>
          <w:color w:val="000000"/>
          <w:lang w:val="bg-BG"/>
        </w:rPr>
        <w:t xml:space="preserve"> </w:t>
      </w:r>
      <w:r w:rsidR="00122E09" w:rsidRPr="00314CAD">
        <w:rPr>
          <w:color w:val="000000"/>
          <w:lang w:val="bg-BG"/>
        </w:rPr>
        <w:t>обекта</w:t>
      </w:r>
      <w:r w:rsidR="007017ED" w:rsidRPr="00314CAD">
        <w:rPr>
          <w:color w:val="000000"/>
          <w:lang w:val="bg-BG"/>
        </w:rPr>
        <w:t xml:space="preserve">. </w:t>
      </w:r>
    </w:p>
    <w:p w:rsidR="00904872" w:rsidRPr="00314CAD" w:rsidRDefault="00EA254D" w:rsidP="00E23DB7">
      <w:pPr>
        <w:autoSpaceDE w:val="0"/>
        <w:autoSpaceDN w:val="0"/>
        <w:adjustRightInd w:val="0"/>
        <w:spacing w:before="120"/>
        <w:jc w:val="both"/>
        <w:rPr>
          <w:color w:val="000000"/>
          <w:lang w:val="bg-BG"/>
        </w:rPr>
      </w:pPr>
      <w:r w:rsidRPr="00314CAD">
        <w:rPr>
          <w:b/>
          <w:i/>
          <w:color w:val="000000"/>
          <w:lang w:val="bg-BG"/>
        </w:rPr>
        <w:t>Пуйки</w:t>
      </w:r>
      <w:r w:rsidR="007017ED" w:rsidRPr="00314CAD">
        <w:rPr>
          <w:i/>
          <w:color w:val="000000"/>
          <w:lang w:val="bg-BG"/>
        </w:rPr>
        <w:t>:</w:t>
      </w:r>
      <w:r w:rsidR="007017ED" w:rsidRPr="00314CAD">
        <w:rPr>
          <w:color w:val="000000"/>
          <w:lang w:val="bg-BG"/>
        </w:rPr>
        <w:t xml:space="preserve"> </w:t>
      </w:r>
      <w:r w:rsidR="00040200" w:rsidRPr="00314CAD">
        <w:rPr>
          <w:color w:val="000000"/>
          <w:lang w:val="bg-BG"/>
        </w:rPr>
        <w:t>Има само в 1 обект с 8100</w:t>
      </w:r>
      <w:r w:rsidR="00FD2A5A" w:rsidRPr="00314CAD">
        <w:rPr>
          <w:color w:val="000000"/>
          <w:lang w:val="bg-BG"/>
        </w:rPr>
        <w:t xml:space="preserve"> пуйки за р</w:t>
      </w:r>
      <w:r w:rsidR="00040200" w:rsidRPr="00314CAD">
        <w:rPr>
          <w:color w:val="000000"/>
          <w:lang w:val="bg-BG"/>
        </w:rPr>
        <w:t xml:space="preserve">азплод </w:t>
      </w:r>
      <w:r w:rsidR="00FD2A5A" w:rsidRPr="00314CAD">
        <w:rPr>
          <w:color w:val="000000"/>
          <w:lang w:val="bg-BG"/>
        </w:rPr>
        <w:t xml:space="preserve">и 1 обект с </w:t>
      </w:r>
      <w:r w:rsidR="00040200" w:rsidRPr="00314CAD">
        <w:rPr>
          <w:color w:val="000000"/>
          <w:lang w:val="bg-BG"/>
        </w:rPr>
        <w:t>4400</w:t>
      </w:r>
      <w:r w:rsidR="00FD2A5A" w:rsidRPr="00314CAD">
        <w:rPr>
          <w:color w:val="000000"/>
          <w:lang w:val="bg-BG"/>
        </w:rPr>
        <w:t xml:space="preserve"> пуйки за угояване</w:t>
      </w:r>
      <w:r w:rsidR="007017ED" w:rsidRPr="00314CAD">
        <w:rPr>
          <w:color w:val="000000"/>
          <w:lang w:val="bg-BG"/>
        </w:rPr>
        <w:t xml:space="preserve">. </w:t>
      </w:r>
    </w:p>
    <w:p w:rsidR="00404146" w:rsidRDefault="00623EAD" w:rsidP="00E23DB7">
      <w:pPr>
        <w:autoSpaceDE w:val="0"/>
        <w:autoSpaceDN w:val="0"/>
        <w:adjustRightInd w:val="0"/>
        <w:spacing w:before="120"/>
        <w:jc w:val="both"/>
        <w:rPr>
          <w:color w:val="000000"/>
          <w:lang w:val="bg-BG"/>
        </w:rPr>
      </w:pPr>
      <w:r w:rsidRPr="00314CAD">
        <w:rPr>
          <w:b/>
          <w:i/>
          <w:color w:val="000000"/>
          <w:lang w:val="bg-BG"/>
        </w:rPr>
        <w:t>Дивечови стопанства</w:t>
      </w:r>
      <w:r w:rsidRPr="00314CAD">
        <w:rPr>
          <w:i/>
          <w:color w:val="000000"/>
          <w:lang w:val="bg-BG"/>
        </w:rPr>
        <w:t>:</w:t>
      </w:r>
      <w:r w:rsidRPr="00314CAD">
        <w:rPr>
          <w:color w:val="000000"/>
          <w:lang w:val="bg-BG"/>
        </w:rPr>
        <w:t xml:space="preserve"> </w:t>
      </w:r>
      <w:r w:rsidR="00892E86" w:rsidRPr="00314CAD">
        <w:rPr>
          <w:color w:val="000000"/>
          <w:lang w:val="bg-BG"/>
        </w:rPr>
        <w:t xml:space="preserve">В страната има 5 волиера. </w:t>
      </w:r>
    </w:p>
    <w:p w:rsidR="007017ED" w:rsidRPr="00314CAD" w:rsidRDefault="00EA254D" w:rsidP="00E23DB7">
      <w:pPr>
        <w:autoSpaceDE w:val="0"/>
        <w:autoSpaceDN w:val="0"/>
        <w:adjustRightInd w:val="0"/>
        <w:spacing w:before="120"/>
        <w:jc w:val="both"/>
        <w:rPr>
          <w:color w:val="000000"/>
          <w:lang w:val="bg-BG"/>
        </w:rPr>
      </w:pPr>
      <w:r w:rsidRPr="00314CAD">
        <w:rPr>
          <w:b/>
          <w:i/>
          <w:color w:val="000000"/>
          <w:lang w:val="bg-BG"/>
        </w:rPr>
        <w:t>Бройлери:</w:t>
      </w:r>
      <w:r w:rsidR="007017ED" w:rsidRPr="00314CAD">
        <w:rPr>
          <w:color w:val="000000"/>
          <w:lang w:val="bg-BG"/>
        </w:rPr>
        <w:t xml:space="preserve"> </w:t>
      </w:r>
      <w:r w:rsidR="00557AC7" w:rsidRPr="00314CAD">
        <w:rPr>
          <w:color w:val="000000"/>
          <w:lang w:val="bg-BG"/>
        </w:rPr>
        <w:t xml:space="preserve">Има регистрирани </w:t>
      </w:r>
      <w:r w:rsidR="007017ED" w:rsidRPr="00314CAD">
        <w:rPr>
          <w:color w:val="000000"/>
          <w:lang w:val="bg-BG"/>
        </w:rPr>
        <w:t xml:space="preserve">179 </w:t>
      </w:r>
      <w:r w:rsidR="00557AC7" w:rsidRPr="00314CAD">
        <w:rPr>
          <w:color w:val="000000"/>
          <w:lang w:val="bg-BG"/>
        </w:rPr>
        <w:t>обекта, в които се отглеждат около</w:t>
      </w:r>
      <w:r w:rsidR="007017ED" w:rsidRPr="00314CAD">
        <w:rPr>
          <w:color w:val="000000"/>
          <w:lang w:val="bg-BG"/>
        </w:rPr>
        <w:t xml:space="preserve"> 9,500,000 </w:t>
      </w:r>
      <w:r w:rsidR="00557AC7" w:rsidRPr="00314CAD">
        <w:rPr>
          <w:color w:val="000000"/>
          <w:lang w:val="bg-BG"/>
        </w:rPr>
        <w:t>бройлери за период от една година</w:t>
      </w:r>
      <w:r w:rsidR="007017ED" w:rsidRPr="00314CAD">
        <w:rPr>
          <w:color w:val="000000"/>
          <w:lang w:val="bg-BG"/>
        </w:rPr>
        <w:t>.</w:t>
      </w:r>
    </w:p>
    <w:p w:rsidR="007017ED" w:rsidRPr="00314CAD" w:rsidRDefault="00EA254D" w:rsidP="00BA35F4">
      <w:pPr>
        <w:autoSpaceDE w:val="0"/>
        <w:autoSpaceDN w:val="0"/>
        <w:adjustRightInd w:val="0"/>
        <w:jc w:val="both"/>
        <w:rPr>
          <w:color w:val="000000"/>
          <w:lang w:val="bg-BG"/>
        </w:rPr>
      </w:pPr>
      <w:r w:rsidRPr="00314CAD">
        <w:rPr>
          <w:b/>
          <w:i/>
          <w:color w:val="000000"/>
          <w:lang w:val="bg-BG"/>
        </w:rPr>
        <w:t>Задни дворове:</w:t>
      </w:r>
      <w:r w:rsidR="007017ED" w:rsidRPr="00314CAD">
        <w:rPr>
          <w:color w:val="000000"/>
          <w:lang w:val="bg-BG"/>
        </w:rPr>
        <w:t xml:space="preserve"> </w:t>
      </w:r>
      <w:r w:rsidR="00D61E0B" w:rsidRPr="00314CAD">
        <w:rPr>
          <w:color w:val="000000"/>
          <w:lang w:val="bg-BG"/>
        </w:rPr>
        <w:t xml:space="preserve">В Р България има </w:t>
      </w:r>
      <w:r w:rsidR="007017ED" w:rsidRPr="00314CAD">
        <w:rPr>
          <w:color w:val="000000"/>
          <w:lang w:val="bg-BG"/>
        </w:rPr>
        <w:t xml:space="preserve">307 034 </w:t>
      </w:r>
      <w:r w:rsidR="00D61E0B" w:rsidRPr="00314CAD">
        <w:rPr>
          <w:color w:val="000000"/>
          <w:lang w:val="bg-BG"/>
        </w:rPr>
        <w:t xml:space="preserve">обекта, в които се отглеждат </w:t>
      </w:r>
      <w:r w:rsidR="007017ED" w:rsidRPr="00314CAD">
        <w:rPr>
          <w:color w:val="000000"/>
          <w:lang w:val="bg-BG"/>
        </w:rPr>
        <w:t xml:space="preserve">1,688,687 </w:t>
      </w:r>
      <w:r w:rsidR="00D61E0B" w:rsidRPr="00314CAD">
        <w:rPr>
          <w:color w:val="000000"/>
          <w:lang w:val="bg-BG"/>
        </w:rPr>
        <w:t>птици</w:t>
      </w:r>
      <w:r w:rsidR="007017ED" w:rsidRPr="00314CAD">
        <w:rPr>
          <w:color w:val="000000"/>
          <w:lang w:val="bg-BG"/>
        </w:rPr>
        <w:t xml:space="preserve">. </w:t>
      </w:r>
    </w:p>
    <w:p w:rsidR="007017ED" w:rsidRDefault="00EA254D" w:rsidP="00BA35F4">
      <w:pPr>
        <w:autoSpaceDE w:val="0"/>
        <w:autoSpaceDN w:val="0"/>
        <w:adjustRightInd w:val="0"/>
        <w:jc w:val="both"/>
        <w:rPr>
          <w:color w:val="000000"/>
          <w:lang w:val="bg-BG"/>
        </w:rPr>
      </w:pPr>
      <w:r w:rsidRPr="00314CAD">
        <w:rPr>
          <w:b/>
          <w:i/>
          <w:color w:val="000000"/>
          <w:lang w:val="bg-BG"/>
        </w:rPr>
        <w:t>Водоплаващи птици</w:t>
      </w:r>
      <w:r w:rsidR="007017ED" w:rsidRPr="00314CAD">
        <w:rPr>
          <w:b/>
          <w:color w:val="000000"/>
          <w:lang w:val="bg-BG"/>
        </w:rPr>
        <w:t xml:space="preserve"> </w:t>
      </w:r>
      <w:r w:rsidRPr="00314CAD">
        <w:rPr>
          <w:color w:val="000000"/>
          <w:lang w:val="bg-BG"/>
        </w:rPr>
        <w:t>–</w:t>
      </w:r>
      <w:r w:rsidR="007017ED" w:rsidRPr="00314CAD">
        <w:rPr>
          <w:color w:val="000000"/>
          <w:lang w:val="bg-BG"/>
        </w:rPr>
        <w:t xml:space="preserve"> </w:t>
      </w:r>
      <w:r w:rsidR="00916E53">
        <w:rPr>
          <w:color w:val="000000"/>
          <w:lang w:val="bg-BG"/>
        </w:rPr>
        <w:t>гъски и</w:t>
      </w:r>
      <w:r w:rsidRPr="00314CAD">
        <w:rPr>
          <w:color w:val="000000"/>
          <w:lang w:val="bg-BG"/>
        </w:rPr>
        <w:t xml:space="preserve"> патици</w:t>
      </w:r>
      <w:r w:rsidR="007017ED" w:rsidRPr="00314CAD">
        <w:rPr>
          <w:color w:val="000000"/>
          <w:lang w:val="bg-BG"/>
        </w:rPr>
        <w:t>:</w:t>
      </w:r>
      <w:r w:rsidRPr="00314CAD">
        <w:rPr>
          <w:color w:val="000000"/>
          <w:lang w:val="bg-BG"/>
        </w:rPr>
        <w:t xml:space="preserve"> </w:t>
      </w:r>
      <w:r w:rsidR="00916E53" w:rsidRPr="00916E53">
        <w:rPr>
          <w:lang w:val="bg-BG"/>
        </w:rPr>
        <w:t>252</w:t>
      </w:r>
      <w:r w:rsidR="007017ED" w:rsidRPr="00314CAD">
        <w:rPr>
          <w:color w:val="000000"/>
          <w:lang w:val="bg-BG"/>
        </w:rPr>
        <w:t xml:space="preserve"> </w:t>
      </w:r>
      <w:r w:rsidR="001C0388" w:rsidRPr="00314CAD">
        <w:rPr>
          <w:color w:val="000000"/>
          <w:lang w:val="bg-BG"/>
        </w:rPr>
        <w:t>обекта с общ брой</w:t>
      </w:r>
      <w:r w:rsidR="007017ED" w:rsidRPr="00314CAD">
        <w:rPr>
          <w:color w:val="000000"/>
          <w:lang w:val="bg-BG"/>
        </w:rPr>
        <w:t xml:space="preserve"> 1,538,856 </w:t>
      </w:r>
      <w:r w:rsidR="001C0388" w:rsidRPr="00314CAD">
        <w:rPr>
          <w:color w:val="000000"/>
          <w:lang w:val="bg-BG"/>
        </w:rPr>
        <w:t>водоплаващи птици за угояване и</w:t>
      </w:r>
      <w:r w:rsidR="007017ED" w:rsidRPr="00314CAD">
        <w:rPr>
          <w:color w:val="000000"/>
          <w:lang w:val="bg-BG"/>
        </w:rPr>
        <w:t xml:space="preserve"> 3 </w:t>
      </w:r>
      <w:r w:rsidR="001C0388" w:rsidRPr="00314CAD">
        <w:rPr>
          <w:color w:val="000000"/>
          <w:lang w:val="bg-BG"/>
        </w:rPr>
        <w:t>обекта с 39,460 птици за разплод</w:t>
      </w:r>
      <w:r w:rsidR="007017ED" w:rsidRPr="00314CAD">
        <w:rPr>
          <w:color w:val="000000"/>
          <w:lang w:val="bg-BG"/>
        </w:rPr>
        <w:t xml:space="preserve">. </w:t>
      </w:r>
    </w:p>
    <w:p w:rsidR="009742A6" w:rsidRPr="00314CAD" w:rsidRDefault="009742A6" w:rsidP="00BA35F4">
      <w:pPr>
        <w:autoSpaceDE w:val="0"/>
        <w:autoSpaceDN w:val="0"/>
        <w:adjustRightInd w:val="0"/>
        <w:jc w:val="both"/>
        <w:rPr>
          <w:color w:val="000000"/>
          <w:lang w:val="bg-BG"/>
        </w:rPr>
      </w:pPr>
    </w:p>
    <w:p w:rsidR="00FE5090" w:rsidRPr="00314CAD" w:rsidRDefault="005440D8" w:rsidP="00904872">
      <w:pPr>
        <w:autoSpaceDE w:val="0"/>
        <w:autoSpaceDN w:val="0"/>
        <w:adjustRightInd w:val="0"/>
        <w:jc w:val="center"/>
        <w:rPr>
          <w:sz w:val="20"/>
          <w:lang w:val="bg-BG"/>
        </w:rPr>
      </w:pPr>
      <w:r>
        <w:rPr>
          <w:noProof/>
          <w:sz w:val="20"/>
          <w:lang w:val="bg-BG"/>
        </w:rPr>
        <w:drawing>
          <wp:inline distT="0" distB="0" distL="0" distR="0">
            <wp:extent cx="5181600" cy="3329940"/>
            <wp:effectExtent l="19050" t="0" r="0" b="0"/>
            <wp:docPr id="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32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EFF" w:rsidRPr="00314CAD" w:rsidRDefault="00EF2EFF" w:rsidP="00EF2EFF">
      <w:pPr>
        <w:autoSpaceDE w:val="0"/>
        <w:autoSpaceDN w:val="0"/>
        <w:adjustRightInd w:val="0"/>
        <w:rPr>
          <w:sz w:val="20"/>
          <w:lang w:val="bg-BG"/>
        </w:rPr>
      </w:pPr>
    </w:p>
    <w:p w:rsidR="009742A6" w:rsidRPr="00314CAD" w:rsidRDefault="009742A6" w:rsidP="009742A6">
      <w:pPr>
        <w:autoSpaceDE w:val="0"/>
        <w:autoSpaceDN w:val="0"/>
        <w:adjustRightInd w:val="0"/>
        <w:jc w:val="center"/>
        <w:rPr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>Фигура 5</w:t>
      </w:r>
      <w:r w:rsidRPr="00314CAD">
        <w:rPr>
          <w:b/>
          <w:sz w:val="22"/>
          <w:szCs w:val="22"/>
          <w:lang w:val="bg-BG"/>
        </w:rPr>
        <w:t>.</w:t>
      </w:r>
      <w:r w:rsidRPr="00314CAD">
        <w:rPr>
          <w:sz w:val="22"/>
          <w:szCs w:val="22"/>
          <w:lang w:val="bg-BG"/>
        </w:rPr>
        <w:t xml:space="preserve"> Разпространение на стопанствата </w:t>
      </w:r>
      <w:r w:rsidR="0063664E">
        <w:rPr>
          <w:sz w:val="22"/>
          <w:szCs w:val="22"/>
          <w:lang w:val="bg-BG"/>
        </w:rPr>
        <w:t>за оглеждане на</w:t>
      </w:r>
      <w:r w:rsidRPr="00314CAD">
        <w:rPr>
          <w:sz w:val="22"/>
          <w:szCs w:val="22"/>
          <w:lang w:val="bg-BG"/>
        </w:rPr>
        <w:t xml:space="preserve"> </w:t>
      </w:r>
      <w:r>
        <w:rPr>
          <w:sz w:val="22"/>
          <w:szCs w:val="22"/>
          <w:lang w:val="bg-BG"/>
        </w:rPr>
        <w:t>патици, бройлери, кокошки носачки и развъдни стада</w:t>
      </w:r>
    </w:p>
    <w:p w:rsidR="00FE5090" w:rsidRPr="00314CAD" w:rsidRDefault="00FE5090" w:rsidP="00904872">
      <w:pPr>
        <w:autoSpaceDE w:val="0"/>
        <w:autoSpaceDN w:val="0"/>
        <w:adjustRightInd w:val="0"/>
        <w:jc w:val="center"/>
        <w:rPr>
          <w:lang w:val="bg-BG"/>
        </w:rPr>
      </w:pPr>
    </w:p>
    <w:p w:rsidR="000B51A4" w:rsidRPr="00314CAD" w:rsidRDefault="000B51A4" w:rsidP="00EF2EFF">
      <w:pPr>
        <w:autoSpaceDE w:val="0"/>
        <w:autoSpaceDN w:val="0"/>
        <w:adjustRightInd w:val="0"/>
        <w:spacing w:before="120"/>
        <w:rPr>
          <w:b/>
          <w:iCs/>
          <w:lang w:val="bg-BG"/>
        </w:rPr>
      </w:pPr>
      <w:r w:rsidRPr="00314CAD">
        <w:rPr>
          <w:b/>
          <w:lang w:val="bg-BG"/>
        </w:rPr>
        <w:t>2.1.3.2</w:t>
      </w:r>
      <w:r w:rsidRPr="00314CAD">
        <w:rPr>
          <w:b/>
          <w:iCs/>
          <w:lang w:val="bg-BG"/>
        </w:rPr>
        <w:t xml:space="preserve"> </w:t>
      </w:r>
      <w:r w:rsidR="0058741E" w:rsidRPr="00314CAD">
        <w:rPr>
          <w:b/>
          <w:iCs/>
          <w:lang w:val="bg-BG"/>
        </w:rPr>
        <w:t>Критерии и рискови фактори</w:t>
      </w:r>
      <w:r w:rsidR="007F2D5A" w:rsidRPr="00314CAD">
        <w:rPr>
          <w:b/>
          <w:iCs/>
          <w:lang w:val="bg-BG"/>
        </w:rPr>
        <w:t xml:space="preserve"> за надзор базирани на риска</w:t>
      </w:r>
      <w:r w:rsidRPr="00314CAD">
        <w:rPr>
          <w:b/>
          <w:iCs/>
          <w:lang w:val="bg-BG"/>
        </w:rPr>
        <w:t xml:space="preserve"> </w:t>
      </w:r>
    </w:p>
    <w:p w:rsidR="009742A6" w:rsidRDefault="00904872" w:rsidP="009742A6">
      <w:pPr>
        <w:autoSpaceDE w:val="0"/>
        <w:autoSpaceDN w:val="0"/>
        <w:adjustRightInd w:val="0"/>
        <w:spacing w:before="120"/>
        <w:jc w:val="both"/>
        <w:rPr>
          <w:color w:val="222222"/>
          <w:lang w:val="bg-BG"/>
        </w:rPr>
      </w:pPr>
      <w:r w:rsidRPr="00314CAD">
        <w:rPr>
          <w:rStyle w:val="hps"/>
          <w:color w:val="222222"/>
          <w:lang w:val="bg-BG"/>
        </w:rPr>
        <w:t>В</w:t>
      </w:r>
      <w:r w:rsidR="00F77ADB" w:rsidRPr="00314CAD">
        <w:rPr>
          <w:rStyle w:val="hps"/>
          <w:color w:val="222222"/>
          <w:lang w:val="bg-BG"/>
        </w:rPr>
        <w:t>иж</w:t>
      </w:r>
      <w:r w:rsidR="00F77ADB" w:rsidRPr="00314CAD">
        <w:rPr>
          <w:color w:val="222222"/>
          <w:lang w:val="bg-BG"/>
        </w:rPr>
        <w:t xml:space="preserve"> </w:t>
      </w:r>
      <w:r w:rsidR="00F77ADB" w:rsidRPr="00314CAD">
        <w:rPr>
          <w:rStyle w:val="hps"/>
          <w:color w:val="222222"/>
          <w:lang w:val="bg-BG"/>
        </w:rPr>
        <w:t xml:space="preserve">разяснения </w:t>
      </w:r>
      <w:r w:rsidR="000E5077">
        <w:rPr>
          <w:rStyle w:val="hps"/>
          <w:color w:val="222222"/>
          <w:lang w:val="bg-BG"/>
        </w:rPr>
        <w:t xml:space="preserve">за </w:t>
      </w:r>
      <w:r w:rsidR="00CE2F1C">
        <w:rPr>
          <w:rStyle w:val="hps"/>
          <w:color w:val="222222"/>
          <w:lang w:val="bg-BG"/>
        </w:rPr>
        <w:t>с</w:t>
      </w:r>
      <w:r w:rsidR="00CE2F1C" w:rsidRPr="00CE2F1C">
        <w:rPr>
          <w:rStyle w:val="hps"/>
          <w:color w:val="222222"/>
          <w:lang w:val="bg-BG"/>
        </w:rPr>
        <w:t>труктурата на надзора в програмата</w:t>
      </w:r>
      <w:r w:rsidR="00CE2F1C">
        <w:rPr>
          <w:rStyle w:val="hps"/>
          <w:color w:val="222222"/>
          <w:lang w:val="bg-BG"/>
        </w:rPr>
        <w:t>,</w:t>
      </w:r>
      <w:r w:rsidR="00CE2F1C" w:rsidRPr="00CE2F1C">
        <w:rPr>
          <w:rStyle w:val="hps"/>
          <w:color w:val="222222"/>
          <w:lang w:val="bg-BG"/>
        </w:rPr>
        <w:t xml:space="preserve"> базирана на </w:t>
      </w:r>
      <w:r w:rsidR="00CE2F1C">
        <w:rPr>
          <w:rStyle w:val="hps"/>
          <w:color w:val="222222"/>
          <w:lang w:val="bg-BG"/>
        </w:rPr>
        <w:t>подходите</w:t>
      </w:r>
      <w:r w:rsidR="00CE2F1C" w:rsidRPr="00CE2F1C">
        <w:rPr>
          <w:rStyle w:val="hps"/>
          <w:color w:val="222222"/>
          <w:lang w:val="bg-BG"/>
        </w:rPr>
        <w:t xml:space="preserve"> – надзор, основан на риск анализ, и надзор, основан на взимането на представителни</w:t>
      </w:r>
      <w:r w:rsidR="00CE2F1C">
        <w:rPr>
          <w:rStyle w:val="hps"/>
          <w:color w:val="222222"/>
          <w:lang w:val="bg-BG"/>
        </w:rPr>
        <w:t xml:space="preserve"> проби, </w:t>
      </w:r>
      <w:r w:rsidR="00F77ADB" w:rsidRPr="00314CAD">
        <w:rPr>
          <w:rStyle w:val="hps"/>
          <w:color w:val="222222"/>
          <w:lang w:val="bg-BG"/>
        </w:rPr>
        <w:t>в точка</w:t>
      </w:r>
      <w:r w:rsidR="00F77ADB" w:rsidRPr="00314CAD">
        <w:rPr>
          <w:color w:val="222222"/>
          <w:lang w:val="bg-BG"/>
        </w:rPr>
        <w:t xml:space="preserve"> </w:t>
      </w:r>
      <w:r w:rsidR="00F77ADB" w:rsidRPr="00314CAD">
        <w:rPr>
          <w:rStyle w:val="hps"/>
          <w:color w:val="222222"/>
          <w:lang w:val="bg-BG"/>
        </w:rPr>
        <w:t>2.1.3</w:t>
      </w:r>
      <w:r w:rsidRPr="00314CAD">
        <w:rPr>
          <w:color w:val="222222"/>
          <w:lang w:val="bg-BG"/>
        </w:rPr>
        <w:t xml:space="preserve"> и </w:t>
      </w:r>
      <w:r w:rsidR="00F77ADB" w:rsidRPr="00314CAD">
        <w:rPr>
          <w:rStyle w:val="hps"/>
          <w:color w:val="222222"/>
          <w:lang w:val="bg-BG"/>
        </w:rPr>
        <w:t xml:space="preserve">таблиците </w:t>
      </w:r>
      <w:r w:rsidR="00CE2F1C">
        <w:rPr>
          <w:rStyle w:val="hps"/>
          <w:color w:val="222222"/>
          <w:lang w:val="bg-BG"/>
        </w:rPr>
        <w:t xml:space="preserve">от 1 до 7 </w:t>
      </w:r>
      <w:r w:rsidR="00F77ADB" w:rsidRPr="00314CAD">
        <w:rPr>
          <w:rStyle w:val="hps"/>
          <w:color w:val="222222"/>
          <w:lang w:val="bg-BG"/>
        </w:rPr>
        <w:t>за</w:t>
      </w:r>
      <w:r w:rsidR="00F77ADB" w:rsidRPr="00314CAD">
        <w:rPr>
          <w:color w:val="222222"/>
          <w:lang w:val="bg-BG"/>
        </w:rPr>
        <w:t xml:space="preserve"> </w:t>
      </w:r>
      <w:r w:rsidR="00F77ADB" w:rsidRPr="00314CAD">
        <w:rPr>
          <w:rStyle w:val="hps"/>
          <w:color w:val="222222"/>
          <w:lang w:val="bg-BG"/>
        </w:rPr>
        <w:t>стопанствата за птици,</w:t>
      </w:r>
      <w:r w:rsidR="00F77ADB" w:rsidRPr="00314CAD">
        <w:rPr>
          <w:color w:val="222222"/>
          <w:lang w:val="bg-BG"/>
        </w:rPr>
        <w:t xml:space="preserve"> които ще </w:t>
      </w:r>
      <w:r w:rsidR="00F77ADB" w:rsidRPr="00314CAD">
        <w:rPr>
          <w:rStyle w:val="hps"/>
          <w:color w:val="222222"/>
          <w:lang w:val="bg-BG"/>
        </w:rPr>
        <w:t>бъдат тествани</w:t>
      </w:r>
      <w:r w:rsidR="00F77ADB" w:rsidRPr="00314CAD">
        <w:rPr>
          <w:color w:val="222222"/>
          <w:lang w:val="bg-BG"/>
        </w:rPr>
        <w:t xml:space="preserve"> </w:t>
      </w:r>
      <w:r w:rsidR="00F77ADB" w:rsidRPr="00314CAD">
        <w:rPr>
          <w:rStyle w:val="hps"/>
          <w:color w:val="222222"/>
          <w:lang w:val="bg-BG"/>
        </w:rPr>
        <w:t>в рамките на програмата</w:t>
      </w:r>
      <w:r w:rsidR="00F77ADB" w:rsidRPr="00314CAD">
        <w:rPr>
          <w:color w:val="222222"/>
          <w:lang w:val="bg-BG"/>
        </w:rPr>
        <w:t xml:space="preserve"> </w:t>
      </w:r>
      <w:r w:rsidR="00F77ADB" w:rsidRPr="00314CAD">
        <w:rPr>
          <w:rStyle w:val="hps"/>
          <w:color w:val="222222"/>
          <w:lang w:val="bg-BG"/>
        </w:rPr>
        <w:t>в съответствие с</w:t>
      </w:r>
      <w:r w:rsidR="00F77ADB" w:rsidRPr="00314CAD">
        <w:rPr>
          <w:color w:val="222222"/>
          <w:lang w:val="bg-BG"/>
        </w:rPr>
        <w:t xml:space="preserve"> </w:t>
      </w:r>
      <w:r w:rsidR="00F77ADB" w:rsidRPr="00314CAD">
        <w:rPr>
          <w:rStyle w:val="hps"/>
          <w:color w:val="222222"/>
          <w:lang w:val="bg-BG"/>
        </w:rPr>
        <w:t>посочените по-горе</w:t>
      </w:r>
      <w:r w:rsidR="00F77ADB" w:rsidRPr="00314CAD">
        <w:rPr>
          <w:color w:val="222222"/>
          <w:lang w:val="bg-BG"/>
        </w:rPr>
        <w:t xml:space="preserve"> </w:t>
      </w:r>
      <w:r w:rsidR="00F77ADB" w:rsidRPr="00314CAD">
        <w:rPr>
          <w:rStyle w:val="hps"/>
          <w:color w:val="222222"/>
          <w:lang w:val="bg-BG"/>
        </w:rPr>
        <w:t>методи за надзор</w:t>
      </w:r>
      <w:r w:rsidR="00F77ADB" w:rsidRPr="00314CAD">
        <w:rPr>
          <w:color w:val="222222"/>
          <w:lang w:val="bg-BG"/>
        </w:rPr>
        <w:t>.</w:t>
      </w:r>
    </w:p>
    <w:p w:rsidR="00B76C53" w:rsidRPr="00132C48" w:rsidRDefault="00B76C53" w:rsidP="009742A6">
      <w:pPr>
        <w:autoSpaceDE w:val="0"/>
        <w:autoSpaceDN w:val="0"/>
        <w:adjustRightInd w:val="0"/>
        <w:spacing w:before="120"/>
        <w:jc w:val="both"/>
        <w:rPr>
          <w:b/>
          <w:color w:val="000000"/>
          <w:lang w:val="ru-RU"/>
        </w:rPr>
      </w:pPr>
    </w:p>
    <w:p w:rsidR="0003471B" w:rsidRPr="009742A6" w:rsidRDefault="000B51A4" w:rsidP="009742A6">
      <w:pPr>
        <w:autoSpaceDE w:val="0"/>
        <w:autoSpaceDN w:val="0"/>
        <w:adjustRightInd w:val="0"/>
        <w:spacing w:before="120"/>
        <w:jc w:val="both"/>
        <w:rPr>
          <w:color w:val="222222"/>
          <w:lang w:val="bg-BG"/>
        </w:rPr>
      </w:pPr>
      <w:r w:rsidRPr="00132C48">
        <w:rPr>
          <w:b/>
          <w:color w:val="000000"/>
          <w:lang w:val="ru-RU"/>
        </w:rPr>
        <w:t>2.2</w:t>
      </w:r>
      <w:r w:rsidR="00EF2EFF" w:rsidRPr="00132C48">
        <w:rPr>
          <w:b/>
          <w:color w:val="000000"/>
          <w:lang w:val="ru-RU"/>
        </w:rPr>
        <w:t xml:space="preserve">. </w:t>
      </w:r>
      <w:r w:rsidR="00A57023" w:rsidRPr="00132C48">
        <w:rPr>
          <w:b/>
          <w:bCs/>
          <w:color w:val="000000"/>
          <w:lang w:val="ru-RU"/>
        </w:rPr>
        <w:t>Целеви популации</w:t>
      </w:r>
      <w:r w:rsidR="0003471B" w:rsidRPr="00132C48">
        <w:rPr>
          <w:b/>
          <w:bCs/>
          <w:color w:val="000000"/>
          <w:lang w:val="ru-RU"/>
        </w:rPr>
        <w:t xml:space="preserve"> </w:t>
      </w:r>
    </w:p>
    <w:p w:rsidR="00404146" w:rsidRDefault="00A57023" w:rsidP="00404146">
      <w:pPr>
        <w:pStyle w:val="CM4"/>
        <w:jc w:val="both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В програмата за надзор се включва вземането на проби от следните видове домашни птици и категории производство: </w:t>
      </w:r>
    </w:p>
    <w:p w:rsidR="00A57023" w:rsidRPr="00314CAD" w:rsidRDefault="00A57023" w:rsidP="00404146">
      <w:pPr>
        <w:pStyle w:val="CM4"/>
        <w:jc w:val="both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а) кокошки носачки; </w:t>
      </w:r>
    </w:p>
    <w:p w:rsidR="00A57023" w:rsidRPr="00314CAD" w:rsidRDefault="00A57023" w:rsidP="00A57023">
      <w:pPr>
        <w:pStyle w:val="CM4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б) кокошки носачки, отглеждани в открити пространства; </w:t>
      </w:r>
    </w:p>
    <w:p w:rsidR="00A57023" w:rsidRPr="00314CAD" w:rsidRDefault="00A57023" w:rsidP="00A57023">
      <w:pPr>
        <w:pStyle w:val="CM4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в) пилета за разплод; </w:t>
      </w:r>
    </w:p>
    <w:p w:rsidR="00A57023" w:rsidRPr="00314CAD" w:rsidRDefault="00A57023" w:rsidP="00A57023">
      <w:pPr>
        <w:pStyle w:val="CM4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г) пуйки за разплод; </w:t>
      </w:r>
    </w:p>
    <w:p w:rsidR="00A57023" w:rsidRPr="00314CAD" w:rsidRDefault="00A57023" w:rsidP="00A57023">
      <w:pPr>
        <w:pStyle w:val="CM4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д) патици за разплод; </w:t>
      </w:r>
    </w:p>
    <w:p w:rsidR="00A57023" w:rsidRPr="00314CAD" w:rsidRDefault="00A57023" w:rsidP="00A57023">
      <w:pPr>
        <w:pStyle w:val="a3"/>
        <w:spacing w:before="0" w:after="0"/>
        <w:jc w:val="both"/>
        <w:rPr>
          <w:szCs w:val="24"/>
          <w:lang w:val="bg-BG"/>
        </w:rPr>
      </w:pPr>
      <w:r w:rsidRPr="00314CAD">
        <w:rPr>
          <w:szCs w:val="24"/>
          <w:lang w:val="bg-BG"/>
        </w:rPr>
        <w:t>е) гъски за разплод;</w:t>
      </w:r>
    </w:p>
    <w:p w:rsidR="00A57023" w:rsidRPr="00314CAD" w:rsidRDefault="00A57023" w:rsidP="00A57023">
      <w:pPr>
        <w:pStyle w:val="CM4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ж) пуйки за угояване; </w:t>
      </w:r>
    </w:p>
    <w:p w:rsidR="00A57023" w:rsidRPr="00314CAD" w:rsidRDefault="00A57023" w:rsidP="00A57023">
      <w:pPr>
        <w:pStyle w:val="CM4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з) патици за угояване; </w:t>
      </w:r>
    </w:p>
    <w:p w:rsidR="00A57023" w:rsidRPr="00314CAD" w:rsidRDefault="00A57023" w:rsidP="00A57023">
      <w:pPr>
        <w:pStyle w:val="CM4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и) гъски за угояване; </w:t>
      </w:r>
    </w:p>
    <w:p w:rsidR="00A57023" w:rsidRPr="00314CAD" w:rsidRDefault="00A57023" w:rsidP="00A57023">
      <w:pPr>
        <w:pStyle w:val="CM4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>й) пернат дивеч, от</w:t>
      </w:r>
      <w:r w:rsidR="00904872" w:rsidRPr="00314CAD">
        <w:rPr>
          <w:rFonts w:ascii="Times New Roman" w:hAnsi="Times New Roman"/>
          <w:color w:val="000000"/>
        </w:rPr>
        <w:t>глеждан във ферми (разред Кокошеви</w:t>
      </w:r>
      <w:r w:rsidRPr="00314CAD">
        <w:rPr>
          <w:rFonts w:ascii="Times New Roman" w:hAnsi="Times New Roman"/>
          <w:color w:val="000000"/>
        </w:rPr>
        <w:t xml:space="preserve">), като се акцентира върху възрастните птици, като птиците за разплод; </w:t>
      </w:r>
    </w:p>
    <w:p w:rsidR="00A57023" w:rsidRPr="00314CAD" w:rsidRDefault="00A57023" w:rsidP="00A57023">
      <w:pPr>
        <w:pStyle w:val="CM4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 xml:space="preserve">к) пернат дивеч, отглеждан във ферми (водоплаващи птици); </w:t>
      </w:r>
    </w:p>
    <w:p w:rsidR="00A57023" w:rsidRPr="00314CAD" w:rsidRDefault="00A57023" w:rsidP="00A57023">
      <w:pPr>
        <w:pStyle w:val="a3"/>
        <w:spacing w:before="0" w:after="0"/>
        <w:jc w:val="both"/>
        <w:rPr>
          <w:szCs w:val="24"/>
          <w:lang w:val="bg-BG"/>
        </w:rPr>
      </w:pPr>
      <w:r w:rsidRPr="00314CAD">
        <w:rPr>
          <w:szCs w:val="24"/>
          <w:lang w:val="bg-BG"/>
        </w:rPr>
        <w:t>л) щраусови птици.</w:t>
      </w:r>
    </w:p>
    <w:p w:rsidR="00A652BC" w:rsidRPr="00314CAD" w:rsidRDefault="0051028B" w:rsidP="00EF2EFF">
      <w:pPr>
        <w:autoSpaceDE w:val="0"/>
        <w:autoSpaceDN w:val="0"/>
        <w:adjustRightInd w:val="0"/>
        <w:spacing w:before="120"/>
        <w:jc w:val="both"/>
        <w:rPr>
          <w:rFonts w:cs="EUAlbertina"/>
          <w:color w:val="000000"/>
          <w:lang w:val="bg-BG"/>
        </w:rPr>
      </w:pPr>
      <w:r w:rsidRPr="00314CAD">
        <w:rPr>
          <w:rFonts w:cs="EUAlbertina"/>
          <w:color w:val="000000"/>
          <w:lang w:val="bg-BG"/>
        </w:rPr>
        <w:t xml:space="preserve">Също така в програмата ще бъдат включени някои обекти за бройлери, защото (1) са отглеждани в значителни количества в открити пространства и (2) се считат за изложени на по-висок риск от заразяване с инфлуенца. </w:t>
      </w:r>
    </w:p>
    <w:p w:rsidR="00285BFB" w:rsidRPr="00314CAD" w:rsidRDefault="007F2D5A" w:rsidP="00EF2EFF">
      <w:pPr>
        <w:pStyle w:val="Text1"/>
        <w:spacing w:before="240"/>
        <w:ind w:left="0"/>
        <w:jc w:val="center"/>
        <w:rPr>
          <w:b/>
          <w:szCs w:val="24"/>
          <w:u w:val="single"/>
          <w:lang w:val="bg-BG"/>
        </w:rPr>
      </w:pPr>
      <w:r w:rsidRPr="00314CAD">
        <w:rPr>
          <w:b/>
          <w:szCs w:val="24"/>
          <w:u w:val="single"/>
          <w:lang w:val="bg-BG"/>
        </w:rPr>
        <w:t>Стопанства за птици, включени в програмата</w:t>
      </w:r>
      <w:r w:rsidR="00904872" w:rsidRPr="00314CAD">
        <w:rPr>
          <w:b/>
          <w:szCs w:val="24"/>
          <w:u w:val="single"/>
          <w:lang w:val="bg-BG"/>
        </w:rPr>
        <w:t>:</w:t>
      </w:r>
    </w:p>
    <w:p w:rsidR="00285BFB" w:rsidRPr="00314CAD" w:rsidRDefault="00904872" w:rsidP="00904872">
      <w:pPr>
        <w:pStyle w:val="a3"/>
        <w:spacing w:before="0" w:after="240"/>
        <w:ind w:firstLine="708"/>
        <w:jc w:val="center"/>
        <w:rPr>
          <w:b/>
          <w:szCs w:val="24"/>
          <w:lang w:val="bg-BG"/>
        </w:rPr>
      </w:pPr>
      <w:r w:rsidRPr="00314CAD">
        <w:rPr>
          <w:b/>
          <w:szCs w:val="24"/>
          <w:lang w:val="bg-BG"/>
        </w:rPr>
        <w:t>Таблица 1.</w:t>
      </w:r>
      <w:r w:rsidRPr="00314CAD">
        <w:rPr>
          <w:szCs w:val="24"/>
          <w:lang w:val="bg-BG"/>
        </w:rPr>
        <w:t xml:space="preserve"> </w:t>
      </w:r>
      <w:r w:rsidR="005C30DF" w:rsidRPr="00314CAD">
        <w:rPr>
          <w:szCs w:val="24"/>
          <w:lang w:val="bg-BG"/>
        </w:rPr>
        <w:t xml:space="preserve">Стопанства за </w:t>
      </w:r>
      <w:r w:rsidRPr="00314CAD">
        <w:rPr>
          <w:szCs w:val="24"/>
          <w:lang w:val="bg-BG"/>
        </w:rPr>
        <w:t xml:space="preserve">развъдни стада </w:t>
      </w:r>
      <w:r w:rsidR="005C30DF" w:rsidRPr="00314CAD">
        <w:rPr>
          <w:szCs w:val="24"/>
          <w:lang w:val="bg-BG"/>
        </w:rPr>
        <w:t>птици</w:t>
      </w:r>
      <w:r w:rsidR="00285BFB" w:rsidRPr="00314CAD">
        <w:rPr>
          <w:szCs w:val="24"/>
          <w:lang w:val="bg-BG"/>
        </w:rPr>
        <w:t xml:space="preserve"> (</w:t>
      </w:r>
      <w:r w:rsidR="005C30DF" w:rsidRPr="00314CAD">
        <w:rPr>
          <w:szCs w:val="24"/>
          <w:lang w:val="bg-BG"/>
        </w:rPr>
        <w:t>без патици и гъски</w:t>
      </w:r>
      <w:r w:rsidR="00285BFB" w:rsidRPr="00314CAD">
        <w:rPr>
          <w:szCs w:val="24"/>
          <w:lang w:val="bg-BG"/>
        </w:rPr>
        <w:t>)</w:t>
      </w:r>
      <w:r w:rsidRPr="00314CAD">
        <w:rPr>
          <w:szCs w:val="24"/>
          <w:lang w:val="bg-BG"/>
        </w:rPr>
        <w:t xml:space="preserve"> и брой проби които следва да бъдат взети з</w:t>
      </w:r>
      <w:r w:rsidR="004C7861">
        <w:rPr>
          <w:szCs w:val="24"/>
          <w:lang w:val="bg-BG"/>
        </w:rPr>
        <w:t xml:space="preserve">а календарна </w:t>
      </w:r>
      <w:r w:rsidR="004C7861" w:rsidRPr="00314CAD">
        <w:rPr>
          <w:szCs w:val="24"/>
          <w:lang w:val="bg-BG"/>
        </w:rPr>
        <w:t>годин</w:t>
      </w:r>
      <w:r w:rsidR="004C7861">
        <w:rPr>
          <w:szCs w:val="24"/>
          <w:lang w:val="bg-BG"/>
        </w:rPr>
        <w:t>а</w:t>
      </w:r>
      <w:r w:rsidR="00285BFB" w:rsidRPr="00314CAD">
        <w:rPr>
          <w:szCs w:val="24"/>
          <w:lang w:val="bg-BG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8"/>
        <w:gridCol w:w="2693"/>
        <w:gridCol w:w="1701"/>
      </w:tblGrid>
      <w:tr w:rsidR="001F1EC8" w:rsidRPr="00D744A6" w:rsidTr="009639C7">
        <w:trPr>
          <w:jc w:val="center"/>
        </w:trPr>
        <w:tc>
          <w:tcPr>
            <w:tcW w:w="1838" w:type="dxa"/>
            <w:shd w:val="clear" w:color="auto" w:fill="auto"/>
          </w:tcPr>
          <w:p w:rsidR="001F1EC8" w:rsidRPr="009639C7" w:rsidRDefault="001F1EC8" w:rsidP="009639C7">
            <w:pPr>
              <w:pStyle w:val="a3"/>
              <w:spacing w:before="240" w:after="240"/>
              <w:jc w:val="center"/>
              <w:rPr>
                <w:b/>
                <w:sz w:val="22"/>
                <w:szCs w:val="22"/>
                <w:lang w:val="bg-BG"/>
              </w:rPr>
            </w:pPr>
            <w:r w:rsidRPr="009639C7">
              <w:rPr>
                <w:b/>
                <w:sz w:val="22"/>
                <w:szCs w:val="22"/>
                <w:lang w:val="bg-BG"/>
              </w:rPr>
              <w:t>Област</w:t>
            </w:r>
          </w:p>
        </w:tc>
        <w:tc>
          <w:tcPr>
            <w:tcW w:w="2693" w:type="dxa"/>
            <w:shd w:val="clear" w:color="auto" w:fill="auto"/>
          </w:tcPr>
          <w:p w:rsidR="001F1EC8" w:rsidRPr="009639C7" w:rsidRDefault="001F1EC8" w:rsidP="009639C7">
            <w:pPr>
              <w:pStyle w:val="a3"/>
              <w:spacing w:before="240" w:after="240"/>
              <w:jc w:val="center"/>
              <w:rPr>
                <w:b/>
                <w:sz w:val="22"/>
                <w:szCs w:val="22"/>
                <w:lang w:val="bg-BG"/>
              </w:rPr>
            </w:pPr>
            <w:r w:rsidRPr="009639C7">
              <w:rPr>
                <w:b/>
                <w:sz w:val="22"/>
                <w:szCs w:val="22"/>
                <w:lang w:val="bg-BG"/>
              </w:rPr>
              <w:t>Животновъдни обекти, които да бъдат проверени</w:t>
            </w:r>
          </w:p>
        </w:tc>
        <w:tc>
          <w:tcPr>
            <w:tcW w:w="1701" w:type="dxa"/>
            <w:shd w:val="clear" w:color="auto" w:fill="auto"/>
          </w:tcPr>
          <w:p w:rsidR="001F1EC8" w:rsidRPr="009639C7" w:rsidRDefault="001F1EC8" w:rsidP="009639C7">
            <w:pPr>
              <w:pStyle w:val="a3"/>
              <w:spacing w:before="240" w:after="240"/>
              <w:jc w:val="center"/>
              <w:rPr>
                <w:b/>
                <w:sz w:val="22"/>
                <w:szCs w:val="22"/>
                <w:lang w:val="bg-BG"/>
              </w:rPr>
            </w:pPr>
            <w:r w:rsidRPr="009639C7">
              <w:rPr>
                <w:b/>
                <w:sz w:val="22"/>
                <w:szCs w:val="22"/>
                <w:lang w:val="bg-BG"/>
              </w:rPr>
              <w:t>Брой проби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9639C7">
              <w:rPr>
                <w:color w:val="000000"/>
                <w:sz w:val="22"/>
                <w:szCs w:val="22"/>
              </w:rPr>
              <w:t>Варна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Велико Търново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Габрово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Добрич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Ловеч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Монтана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Пазарджик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Плевен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Разград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40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Русе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Силистра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София-град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Стара Загора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Търговище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Шумен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Ямбол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1F1EC8" w:rsidRPr="00D744A6" w:rsidTr="009639C7">
        <w:trPr>
          <w:trHeight w:val="288"/>
          <w:jc w:val="center"/>
        </w:trPr>
        <w:tc>
          <w:tcPr>
            <w:tcW w:w="1838" w:type="dxa"/>
            <w:shd w:val="clear" w:color="auto" w:fill="auto"/>
            <w:noWrap/>
            <w:hideMark/>
          </w:tcPr>
          <w:p w:rsidR="001F1EC8" w:rsidRPr="009639C7" w:rsidRDefault="001F1EC8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639C7">
              <w:rPr>
                <w:b/>
                <w:bCs/>
                <w:color w:val="000000"/>
                <w:sz w:val="22"/>
                <w:szCs w:val="22"/>
              </w:rPr>
              <w:t>Общо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9639C7">
              <w:rPr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1F1EC8" w:rsidRPr="009639C7" w:rsidRDefault="001F1EC8" w:rsidP="009639C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9639C7">
              <w:rPr>
                <w:b/>
                <w:bCs/>
                <w:color w:val="000000"/>
                <w:sz w:val="22"/>
                <w:szCs w:val="22"/>
              </w:rPr>
              <w:t>310</w:t>
            </w:r>
          </w:p>
        </w:tc>
      </w:tr>
    </w:tbl>
    <w:p w:rsidR="00D22D3E" w:rsidRDefault="00D22D3E" w:rsidP="00541A5C">
      <w:pPr>
        <w:pStyle w:val="a3"/>
        <w:spacing w:before="240" w:after="240"/>
        <w:rPr>
          <w:b/>
          <w:szCs w:val="24"/>
          <w:lang w:val="bg-BG"/>
        </w:rPr>
      </w:pPr>
    </w:p>
    <w:p w:rsidR="00904872" w:rsidRDefault="00C22ADE" w:rsidP="00EF2EFF">
      <w:pPr>
        <w:pStyle w:val="a3"/>
        <w:spacing w:before="240" w:after="240"/>
        <w:ind w:firstLine="708"/>
        <w:jc w:val="center"/>
        <w:rPr>
          <w:szCs w:val="24"/>
          <w:lang w:val="bg-BG"/>
        </w:rPr>
      </w:pPr>
      <w:r w:rsidRPr="00314CAD">
        <w:rPr>
          <w:b/>
          <w:szCs w:val="24"/>
          <w:lang w:val="bg-BG"/>
        </w:rPr>
        <w:lastRenderedPageBreak/>
        <w:t xml:space="preserve">Таблица </w:t>
      </w:r>
      <w:r>
        <w:rPr>
          <w:b/>
          <w:szCs w:val="24"/>
          <w:lang w:val="bg-BG"/>
        </w:rPr>
        <w:t>2</w:t>
      </w:r>
      <w:r w:rsidRPr="00314CAD">
        <w:rPr>
          <w:b/>
          <w:szCs w:val="24"/>
          <w:lang w:val="bg-BG"/>
        </w:rPr>
        <w:t>.</w:t>
      </w:r>
      <w:r w:rsidRPr="00314CAD">
        <w:rPr>
          <w:szCs w:val="24"/>
          <w:lang w:val="bg-BG"/>
        </w:rPr>
        <w:t xml:space="preserve"> Стопанства за </w:t>
      </w:r>
      <w:r>
        <w:rPr>
          <w:szCs w:val="24"/>
          <w:lang w:val="bg-BG"/>
        </w:rPr>
        <w:t>кокошки носачки</w:t>
      </w:r>
      <w:r w:rsidRPr="00314CAD">
        <w:rPr>
          <w:szCs w:val="24"/>
          <w:lang w:val="bg-BG"/>
        </w:rPr>
        <w:t xml:space="preserve"> и брой проби които следва да бъдат взети з</w:t>
      </w:r>
      <w:r w:rsidR="00EF2EFF">
        <w:rPr>
          <w:szCs w:val="24"/>
          <w:lang w:val="bg-BG"/>
        </w:rPr>
        <w:t xml:space="preserve">а календарна </w:t>
      </w:r>
      <w:r w:rsidRPr="00314CAD">
        <w:rPr>
          <w:szCs w:val="24"/>
          <w:lang w:val="bg-BG"/>
        </w:rPr>
        <w:t>годин</w:t>
      </w:r>
      <w:r>
        <w:rPr>
          <w:szCs w:val="24"/>
          <w:lang w:val="bg-BG"/>
        </w:rPr>
        <w:t>а</w:t>
      </w:r>
      <w:r w:rsidRPr="00314CAD">
        <w:rPr>
          <w:szCs w:val="24"/>
          <w:lang w:val="bg-BG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0"/>
        <w:gridCol w:w="2551"/>
        <w:gridCol w:w="2127"/>
      </w:tblGrid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pStyle w:val="a3"/>
              <w:spacing w:before="240" w:after="240"/>
              <w:jc w:val="center"/>
              <w:rPr>
                <w:b/>
                <w:sz w:val="20"/>
                <w:lang w:val="bg-BG"/>
              </w:rPr>
            </w:pPr>
            <w:r w:rsidRPr="009639C7">
              <w:rPr>
                <w:b/>
                <w:sz w:val="20"/>
                <w:lang w:val="bg-BG"/>
              </w:rPr>
              <w:t>Област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pStyle w:val="a3"/>
              <w:spacing w:before="240" w:after="240"/>
              <w:jc w:val="center"/>
              <w:rPr>
                <w:b/>
                <w:sz w:val="20"/>
                <w:lang w:val="bg-BG"/>
              </w:rPr>
            </w:pPr>
            <w:r w:rsidRPr="009639C7">
              <w:rPr>
                <w:b/>
                <w:sz w:val="20"/>
                <w:lang w:val="bg-BG"/>
              </w:rPr>
              <w:t>Брой животновъдни обекти, които да бъдат проверени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pStyle w:val="a3"/>
              <w:spacing w:before="240" w:after="240"/>
              <w:jc w:val="center"/>
              <w:rPr>
                <w:b/>
                <w:sz w:val="20"/>
                <w:lang w:val="bg-BG"/>
              </w:rPr>
            </w:pPr>
            <w:r w:rsidRPr="009639C7">
              <w:rPr>
                <w:b/>
                <w:sz w:val="20"/>
                <w:lang w:val="bg-BG"/>
              </w:rPr>
              <w:t>Брой проби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Бургас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Варна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Велико Търново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40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Враца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Габрово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Добрич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50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Кърджали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40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Кюстендил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Ловеч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Монтана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Пазарджик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Перник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Плевен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Пловдив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Разград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Русе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Силистра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Сливен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Смолян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София-град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София-област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50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Стара Загора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Търговище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30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Хасково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Шумен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20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Ямбол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130EF" w:rsidRPr="008130EF" w:rsidTr="009639C7">
        <w:trPr>
          <w:trHeight w:val="288"/>
          <w:jc w:val="center"/>
        </w:trPr>
        <w:tc>
          <w:tcPr>
            <w:tcW w:w="1980" w:type="dxa"/>
            <w:shd w:val="clear" w:color="auto" w:fill="auto"/>
            <w:noWrap/>
            <w:hideMark/>
          </w:tcPr>
          <w:p w:rsidR="008130EF" w:rsidRPr="009639C7" w:rsidRDefault="008130EF" w:rsidP="008130EF">
            <w:pPr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Общо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8130EF" w:rsidRPr="009639C7" w:rsidRDefault="008130EF" w:rsidP="009639C7">
            <w:pPr>
              <w:jc w:val="right"/>
              <w:rPr>
                <w:color w:val="000000"/>
                <w:sz w:val="22"/>
                <w:szCs w:val="22"/>
              </w:rPr>
            </w:pPr>
            <w:r w:rsidRPr="009639C7">
              <w:rPr>
                <w:color w:val="000000"/>
                <w:sz w:val="22"/>
                <w:szCs w:val="22"/>
              </w:rPr>
              <w:t>530</w:t>
            </w:r>
          </w:p>
        </w:tc>
      </w:tr>
    </w:tbl>
    <w:p w:rsidR="008130EF" w:rsidRPr="00314CAD" w:rsidRDefault="008130EF" w:rsidP="00EF2EFF">
      <w:pPr>
        <w:pStyle w:val="a3"/>
        <w:spacing w:before="240" w:after="240"/>
        <w:ind w:firstLine="708"/>
        <w:jc w:val="center"/>
        <w:rPr>
          <w:b/>
          <w:szCs w:val="24"/>
          <w:lang w:val="bg-BG"/>
        </w:rPr>
      </w:pPr>
    </w:p>
    <w:p w:rsidR="00D744A6" w:rsidRDefault="00D744A6" w:rsidP="00EF2EFF">
      <w:pPr>
        <w:pStyle w:val="a3"/>
        <w:spacing w:before="240" w:after="240"/>
        <w:ind w:firstLine="708"/>
        <w:rPr>
          <w:b/>
          <w:szCs w:val="24"/>
          <w:lang w:val="bg-BG"/>
        </w:rPr>
      </w:pPr>
    </w:p>
    <w:p w:rsidR="00D744A6" w:rsidRDefault="00D744A6" w:rsidP="00EF2EFF">
      <w:pPr>
        <w:pStyle w:val="a3"/>
        <w:spacing w:before="240" w:after="240"/>
        <w:ind w:firstLine="708"/>
        <w:rPr>
          <w:b/>
          <w:szCs w:val="24"/>
          <w:lang w:val="bg-BG"/>
        </w:rPr>
      </w:pPr>
    </w:p>
    <w:p w:rsidR="00D744A6" w:rsidRDefault="00D744A6" w:rsidP="00EF2EFF">
      <w:pPr>
        <w:pStyle w:val="a3"/>
        <w:spacing w:before="240" w:after="240"/>
        <w:ind w:firstLine="708"/>
        <w:rPr>
          <w:b/>
          <w:szCs w:val="24"/>
          <w:lang w:val="bg-BG"/>
        </w:rPr>
      </w:pPr>
    </w:p>
    <w:p w:rsidR="00D744A6" w:rsidRDefault="00D744A6" w:rsidP="00EF2EFF">
      <w:pPr>
        <w:pStyle w:val="a3"/>
        <w:spacing w:before="240" w:after="240"/>
        <w:ind w:firstLine="708"/>
        <w:rPr>
          <w:b/>
          <w:szCs w:val="24"/>
        </w:rPr>
      </w:pPr>
    </w:p>
    <w:p w:rsidR="00544D82" w:rsidRDefault="00544D82" w:rsidP="00EF2EFF">
      <w:pPr>
        <w:pStyle w:val="a3"/>
        <w:spacing w:before="240" w:after="240"/>
        <w:ind w:firstLine="708"/>
        <w:rPr>
          <w:b/>
          <w:szCs w:val="24"/>
        </w:rPr>
      </w:pPr>
    </w:p>
    <w:p w:rsidR="00544D82" w:rsidRPr="00544D82" w:rsidRDefault="00544D82" w:rsidP="00EF2EFF">
      <w:pPr>
        <w:pStyle w:val="a3"/>
        <w:spacing w:before="240" w:after="240"/>
        <w:ind w:firstLine="708"/>
        <w:rPr>
          <w:b/>
          <w:szCs w:val="24"/>
        </w:rPr>
      </w:pPr>
    </w:p>
    <w:p w:rsidR="00285BFB" w:rsidRPr="00314CAD" w:rsidRDefault="00100A74" w:rsidP="00EF2EFF">
      <w:pPr>
        <w:pStyle w:val="a3"/>
        <w:spacing w:before="240" w:after="240"/>
        <w:ind w:firstLine="708"/>
        <w:rPr>
          <w:b/>
          <w:szCs w:val="24"/>
          <w:lang w:val="bg-BG"/>
        </w:rPr>
      </w:pPr>
      <w:r w:rsidRPr="00314CAD">
        <w:rPr>
          <w:b/>
          <w:szCs w:val="24"/>
          <w:lang w:val="bg-BG"/>
        </w:rPr>
        <w:lastRenderedPageBreak/>
        <w:t>Таблица</w:t>
      </w:r>
      <w:r w:rsidR="00285BFB" w:rsidRPr="00314CAD">
        <w:rPr>
          <w:b/>
          <w:szCs w:val="24"/>
          <w:lang w:val="bg-BG"/>
        </w:rPr>
        <w:t xml:space="preserve"> </w:t>
      </w:r>
      <w:r w:rsidR="001C7AF7" w:rsidRPr="00314CAD">
        <w:rPr>
          <w:b/>
          <w:szCs w:val="24"/>
          <w:lang w:val="bg-BG"/>
        </w:rPr>
        <w:t>3.</w:t>
      </w:r>
      <w:r w:rsidR="00EF2EFF">
        <w:rPr>
          <w:szCs w:val="24"/>
          <w:lang w:val="bg-BG"/>
        </w:rPr>
        <w:t xml:space="preserve"> </w:t>
      </w:r>
      <w:r w:rsidR="00F70A4E" w:rsidRPr="00314CAD">
        <w:rPr>
          <w:szCs w:val="24"/>
          <w:lang w:val="bg-BG"/>
        </w:rPr>
        <w:t xml:space="preserve">Стопанства за пуйки, </w:t>
      </w:r>
      <w:r w:rsidR="001C7AF7" w:rsidRPr="00314CAD">
        <w:rPr>
          <w:szCs w:val="24"/>
          <w:lang w:val="bg-BG"/>
        </w:rPr>
        <w:t>и брой проби, които следва да бъдат взети за календарна година:</w:t>
      </w:r>
    </w:p>
    <w:tbl>
      <w:tblPr>
        <w:tblW w:w="886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348"/>
        <w:gridCol w:w="2126"/>
        <w:gridCol w:w="2268"/>
        <w:gridCol w:w="1701"/>
        <w:gridCol w:w="1418"/>
      </w:tblGrid>
      <w:tr w:rsidR="00C1783D" w:rsidRPr="00E43E4A" w:rsidTr="00E15AEC">
        <w:trPr>
          <w:trHeight w:val="1275"/>
          <w:jc w:val="center"/>
        </w:trPr>
        <w:tc>
          <w:tcPr>
            <w:tcW w:w="1348" w:type="dxa"/>
            <w:shd w:val="clear" w:color="auto" w:fill="auto"/>
            <w:noWrap/>
            <w:vAlign w:val="center"/>
          </w:tcPr>
          <w:p w:rsidR="00C1783D" w:rsidRPr="00314CAD" w:rsidRDefault="00C1783D" w:rsidP="00E01D86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Регион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1783D" w:rsidRPr="00314CAD" w:rsidRDefault="00C1783D" w:rsidP="00E01D86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Общ брой на птицевъдните обекти (пуйки за разплод и угояване)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1783D" w:rsidRPr="00314CAD" w:rsidRDefault="00C1783D" w:rsidP="00E01D86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Брой на птицевъдните обекти, включени в програмата (брой на птицевъдните обекти, които ще бъдат изследвани)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1783D" w:rsidRPr="00314CAD" w:rsidRDefault="00C1783D" w:rsidP="00E01D86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Производствена категория домашни птици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C1783D" w:rsidRPr="00314CAD" w:rsidRDefault="00C1783D" w:rsidP="00E15AEC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 xml:space="preserve">Брой проби </w:t>
            </w:r>
          </w:p>
        </w:tc>
      </w:tr>
      <w:tr w:rsidR="00C1783D" w:rsidRPr="00314CAD" w:rsidTr="00E15AEC">
        <w:trPr>
          <w:trHeight w:val="255"/>
          <w:jc w:val="center"/>
        </w:trPr>
        <w:tc>
          <w:tcPr>
            <w:tcW w:w="1348" w:type="dxa"/>
            <w:vMerge w:val="restart"/>
            <w:shd w:val="clear" w:color="auto" w:fill="auto"/>
            <w:noWrap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Стара Загора</w:t>
            </w:r>
          </w:p>
        </w:tc>
        <w:tc>
          <w:tcPr>
            <w:tcW w:w="2126" w:type="dxa"/>
            <w:vMerge w:val="restart"/>
            <w:shd w:val="clear" w:color="auto" w:fill="auto"/>
            <w:noWrap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развъдни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en-US"/>
              </w:rPr>
            </w:pPr>
            <w:r w:rsidRPr="00E15AEC">
              <w:rPr>
                <w:sz w:val="20"/>
                <w:szCs w:val="20"/>
                <w:lang w:val="en-US"/>
              </w:rPr>
              <w:t>10</w:t>
            </w:r>
          </w:p>
        </w:tc>
      </w:tr>
      <w:tr w:rsidR="00C1783D" w:rsidRPr="00314CAD" w:rsidTr="00E15AEC">
        <w:trPr>
          <w:trHeight w:val="432"/>
          <w:jc w:val="center"/>
        </w:trPr>
        <w:tc>
          <w:tcPr>
            <w:tcW w:w="1348" w:type="dxa"/>
            <w:vMerge/>
            <w:shd w:val="clear" w:color="auto" w:fill="auto"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C1783D" w:rsidRPr="00E15AEC" w:rsidRDefault="00C1783D" w:rsidP="00526754">
            <w:pPr>
              <w:jc w:val="center"/>
              <w:rPr>
                <w:sz w:val="20"/>
                <w:szCs w:val="20"/>
                <w:lang w:val="en-US"/>
              </w:rPr>
            </w:pPr>
            <w:r w:rsidRPr="00E15AEC">
              <w:rPr>
                <w:sz w:val="20"/>
                <w:szCs w:val="20"/>
                <w:lang w:val="en-US"/>
              </w:rPr>
              <w:t>10</w:t>
            </w:r>
          </w:p>
        </w:tc>
      </w:tr>
      <w:tr w:rsidR="00E15AEC" w:rsidRPr="00E43E4A" w:rsidTr="00E15AEC">
        <w:trPr>
          <w:trHeight w:val="400"/>
          <w:jc w:val="center"/>
        </w:trPr>
        <w:tc>
          <w:tcPr>
            <w:tcW w:w="1348" w:type="dxa"/>
            <w:vMerge w:val="restart"/>
            <w:shd w:val="clear" w:color="auto" w:fill="auto"/>
            <w:noWrap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Благоевград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15AEC" w:rsidRPr="00E15AEC" w:rsidRDefault="00E15AEC" w:rsidP="00E15AEC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10</w:t>
            </w:r>
          </w:p>
        </w:tc>
      </w:tr>
      <w:tr w:rsidR="00E15AEC" w:rsidRPr="00E43E4A" w:rsidTr="00E15AEC">
        <w:trPr>
          <w:trHeight w:val="400"/>
          <w:jc w:val="center"/>
        </w:trPr>
        <w:tc>
          <w:tcPr>
            <w:tcW w:w="1348" w:type="dxa"/>
            <w:vMerge/>
            <w:shd w:val="clear" w:color="auto" w:fill="auto"/>
            <w:noWrap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10</w:t>
            </w:r>
          </w:p>
        </w:tc>
      </w:tr>
      <w:tr w:rsidR="00C1783D" w:rsidRPr="00E43E4A" w:rsidTr="00E15AEC">
        <w:trPr>
          <w:trHeight w:val="396"/>
          <w:jc w:val="center"/>
        </w:trPr>
        <w:tc>
          <w:tcPr>
            <w:tcW w:w="1348" w:type="dxa"/>
            <w:shd w:val="clear" w:color="auto" w:fill="auto"/>
            <w:noWrap/>
            <w:vAlign w:val="center"/>
          </w:tcPr>
          <w:p w:rsidR="00C1783D" w:rsidRPr="00E15AEC" w:rsidRDefault="00C1783D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1783D" w:rsidRPr="00E15AEC" w:rsidRDefault="00C1783D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1783D" w:rsidRPr="00E15AEC" w:rsidRDefault="00C1783D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1783D" w:rsidRPr="00E15AEC" w:rsidRDefault="00C1783D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C1783D" w:rsidRPr="00E15AEC" w:rsidRDefault="00C1783D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10</w:t>
            </w:r>
          </w:p>
        </w:tc>
      </w:tr>
      <w:tr w:rsidR="00E15AEC" w:rsidRPr="00E43E4A" w:rsidTr="00E15AEC">
        <w:trPr>
          <w:trHeight w:val="384"/>
          <w:jc w:val="center"/>
        </w:trPr>
        <w:tc>
          <w:tcPr>
            <w:tcW w:w="1348" w:type="dxa"/>
            <w:vMerge w:val="restart"/>
            <w:shd w:val="clear" w:color="auto" w:fill="auto"/>
            <w:noWrap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  <w:r w:rsidRPr="00E15AEC">
              <w:rPr>
                <w:sz w:val="20"/>
                <w:szCs w:val="20"/>
                <w:lang w:val="bg-BG"/>
              </w:rPr>
              <w:t>0</w:t>
            </w:r>
          </w:p>
        </w:tc>
      </w:tr>
      <w:tr w:rsidR="00E15AEC" w:rsidRPr="00E43E4A" w:rsidTr="00E15AEC">
        <w:trPr>
          <w:trHeight w:val="384"/>
          <w:jc w:val="center"/>
        </w:trPr>
        <w:tc>
          <w:tcPr>
            <w:tcW w:w="1348" w:type="dxa"/>
            <w:vMerge/>
            <w:shd w:val="clear" w:color="auto" w:fill="auto"/>
            <w:noWrap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 w:rsidRPr="00E15AEC">
              <w:rPr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E15AEC" w:rsidRPr="00E15AEC" w:rsidRDefault="00E15AEC" w:rsidP="00E01D8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10</w:t>
            </w:r>
          </w:p>
        </w:tc>
      </w:tr>
      <w:tr w:rsidR="00C1783D" w:rsidRPr="00314CAD" w:rsidTr="00E15AEC">
        <w:trPr>
          <w:trHeight w:val="255"/>
          <w:jc w:val="center"/>
        </w:trPr>
        <w:tc>
          <w:tcPr>
            <w:tcW w:w="7443" w:type="dxa"/>
            <w:gridSpan w:val="4"/>
            <w:shd w:val="clear" w:color="auto" w:fill="auto"/>
            <w:noWrap/>
            <w:vAlign w:val="center"/>
          </w:tcPr>
          <w:p w:rsidR="00C1783D" w:rsidRPr="00314CAD" w:rsidRDefault="00C1783D" w:rsidP="001C7AF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sz w:val="20"/>
                <w:szCs w:val="20"/>
                <w:lang w:val="bg-BG"/>
              </w:rPr>
              <w:t>Общо за календарна година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C1783D" w:rsidRPr="00314CAD" w:rsidRDefault="00C1783D" w:rsidP="001C7AF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>
              <w:rPr>
                <w:b/>
                <w:bCs/>
                <w:sz w:val="20"/>
                <w:szCs w:val="20"/>
                <w:lang w:val="bg-BG"/>
              </w:rPr>
              <w:t>70</w:t>
            </w:r>
          </w:p>
        </w:tc>
      </w:tr>
    </w:tbl>
    <w:p w:rsidR="007D383C" w:rsidRPr="00314CAD" w:rsidRDefault="007D383C" w:rsidP="00285BFB">
      <w:pPr>
        <w:pStyle w:val="a3"/>
        <w:spacing w:before="0" w:after="240"/>
        <w:jc w:val="both"/>
        <w:rPr>
          <w:szCs w:val="24"/>
          <w:lang w:val="bg-BG"/>
        </w:rPr>
      </w:pPr>
    </w:p>
    <w:p w:rsidR="00285BFB" w:rsidRPr="00314CAD" w:rsidRDefault="00C02BBD" w:rsidP="00C02BBD">
      <w:pPr>
        <w:pStyle w:val="a3"/>
        <w:spacing w:before="0" w:after="240"/>
        <w:jc w:val="center"/>
        <w:rPr>
          <w:b/>
          <w:szCs w:val="24"/>
          <w:lang w:val="bg-BG"/>
        </w:rPr>
      </w:pPr>
      <w:r w:rsidRPr="00314CAD">
        <w:rPr>
          <w:b/>
          <w:szCs w:val="24"/>
          <w:lang w:val="bg-BG"/>
        </w:rPr>
        <w:t>Таблица 4.</w:t>
      </w:r>
      <w:r w:rsidR="00EF2EFF">
        <w:rPr>
          <w:szCs w:val="24"/>
          <w:lang w:val="bg-BG"/>
        </w:rPr>
        <w:t xml:space="preserve"> </w:t>
      </w:r>
      <w:r w:rsidRPr="00314CAD">
        <w:rPr>
          <w:szCs w:val="24"/>
          <w:lang w:val="bg-BG"/>
        </w:rPr>
        <w:t>Стопанства за</w:t>
      </w:r>
      <w:r w:rsidR="007D383C" w:rsidRPr="00314CAD">
        <w:rPr>
          <w:szCs w:val="24"/>
          <w:lang w:val="bg-BG"/>
        </w:rPr>
        <w:t xml:space="preserve"> дивеч, отглеждан във ферми</w:t>
      </w:r>
      <w:r w:rsidRPr="00314CAD">
        <w:rPr>
          <w:szCs w:val="24"/>
          <w:lang w:val="bg-BG"/>
        </w:rPr>
        <w:t xml:space="preserve"> и брой проби, които следва да бъдат взети за календарна година:</w:t>
      </w:r>
    </w:p>
    <w:tbl>
      <w:tblPr>
        <w:tblW w:w="9581" w:type="dxa"/>
        <w:tblInd w:w="5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280"/>
        <w:gridCol w:w="1294"/>
        <w:gridCol w:w="1078"/>
        <w:gridCol w:w="1325"/>
        <w:gridCol w:w="1504"/>
        <w:gridCol w:w="2140"/>
        <w:gridCol w:w="960"/>
      </w:tblGrid>
      <w:tr w:rsidR="008C5A5D" w:rsidRPr="00132C48" w:rsidTr="002622C1">
        <w:trPr>
          <w:trHeight w:val="1275"/>
        </w:trPr>
        <w:tc>
          <w:tcPr>
            <w:tcW w:w="1280" w:type="dxa"/>
            <w:shd w:val="clear" w:color="auto" w:fill="auto"/>
            <w:noWrap/>
            <w:vAlign w:val="center"/>
          </w:tcPr>
          <w:p w:rsidR="008C5A5D" w:rsidRPr="00314CAD" w:rsidRDefault="008C5A5D" w:rsidP="00E01D86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NUTS код</w:t>
            </w:r>
          </w:p>
        </w:tc>
        <w:tc>
          <w:tcPr>
            <w:tcW w:w="1294" w:type="dxa"/>
            <w:shd w:val="clear" w:color="auto" w:fill="auto"/>
            <w:noWrap/>
            <w:vAlign w:val="center"/>
          </w:tcPr>
          <w:p w:rsidR="008C5A5D" w:rsidRPr="00314CAD" w:rsidRDefault="008C5A5D" w:rsidP="002622C1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Регион</w:t>
            </w:r>
          </w:p>
        </w:tc>
        <w:tc>
          <w:tcPr>
            <w:tcW w:w="1078" w:type="dxa"/>
            <w:shd w:val="clear" w:color="auto" w:fill="auto"/>
            <w:vAlign w:val="center"/>
          </w:tcPr>
          <w:p w:rsidR="008C5A5D" w:rsidRPr="00314CAD" w:rsidRDefault="008C5A5D" w:rsidP="002622C1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Общ брой на волиерите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8C5A5D" w:rsidRPr="00314CAD" w:rsidRDefault="008C5A5D" w:rsidP="002622C1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Брой на волиерите, включени в програмата</w:t>
            </w:r>
          </w:p>
        </w:tc>
        <w:tc>
          <w:tcPr>
            <w:tcW w:w="1504" w:type="dxa"/>
            <w:shd w:val="clear" w:color="auto" w:fill="auto"/>
            <w:vAlign w:val="center"/>
          </w:tcPr>
          <w:p w:rsidR="008C5A5D" w:rsidRPr="00314CAD" w:rsidRDefault="008C5A5D" w:rsidP="002622C1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Производствена категория птици</w:t>
            </w:r>
          </w:p>
        </w:tc>
        <w:tc>
          <w:tcPr>
            <w:tcW w:w="2140" w:type="dxa"/>
            <w:shd w:val="clear" w:color="auto" w:fill="auto"/>
            <w:vAlign w:val="center"/>
          </w:tcPr>
          <w:p w:rsidR="008C5A5D" w:rsidRPr="00314CAD" w:rsidRDefault="008C5A5D" w:rsidP="002622C1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Населени места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8C5A5D" w:rsidRPr="00314CAD" w:rsidRDefault="008C5A5D" w:rsidP="002622C1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 xml:space="preserve">Брой проби </w:t>
            </w:r>
            <w:r w:rsidR="002622C1" w:rsidRPr="00314CAD">
              <w:rPr>
                <w:b/>
                <w:sz w:val="20"/>
                <w:szCs w:val="20"/>
                <w:lang w:val="bg-BG"/>
              </w:rPr>
              <w:t xml:space="preserve">за година </w:t>
            </w:r>
            <w:r w:rsidRPr="00314CAD">
              <w:rPr>
                <w:b/>
                <w:sz w:val="20"/>
                <w:szCs w:val="20"/>
                <w:lang w:val="bg-BG"/>
              </w:rPr>
              <w:t>по обекти</w:t>
            </w:r>
          </w:p>
        </w:tc>
      </w:tr>
      <w:tr w:rsidR="00335526" w:rsidRPr="00314CAD" w:rsidTr="002622C1">
        <w:trPr>
          <w:trHeight w:val="255"/>
        </w:trPr>
        <w:tc>
          <w:tcPr>
            <w:tcW w:w="1280" w:type="dxa"/>
            <w:shd w:val="clear" w:color="auto" w:fill="auto"/>
            <w:noWrap/>
            <w:vAlign w:val="bottom"/>
          </w:tcPr>
          <w:p w:rsidR="00335526" w:rsidRPr="00314CAD" w:rsidRDefault="001C3F97" w:rsidP="00A12FF8">
            <w:pPr>
              <w:rPr>
                <w:sz w:val="20"/>
                <w:szCs w:val="20"/>
                <w:u w:val="single"/>
                <w:lang w:val="bg-BG"/>
              </w:rPr>
            </w:pPr>
            <w:hyperlink r:id="rId14" w:tgtFrame="_parent" w:history="1">
              <w:r w:rsidR="00335526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BG314</w:t>
              </w:r>
            </w:hyperlink>
          </w:p>
        </w:tc>
        <w:tc>
          <w:tcPr>
            <w:tcW w:w="1294" w:type="dxa"/>
            <w:shd w:val="clear" w:color="auto" w:fill="auto"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1078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:rsidR="00335526" w:rsidRPr="00314CAD" w:rsidRDefault="006D5E2A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Ф</w:t>
            </w:r>
            <w:r w:rsidR="00335526" w:rsidRPr="00314CAD">
              <w:rPr>
                <w:sz w:val="20"/>
                <w:szCs w:val="20"/>
                <w:lang w:val="bg-BG"/>
              </w:rPr>
              <w:t>азани</w:t>
            </w:r>
          </w:p>
        </w:tc>
        <w:tc>
          <w:tcPr>
            <w:tcW w:w="2140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район „Дрен“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335526" w:rsidRPr="003D28B7" w:rsidRDefault="003D28B7" w:rsidP="002622C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</w:tr>
      <w:tr w:rsidR="00335526" w:rsidRPr="00314CAD" w:rsidTr="002622C1">
        <w:trPr>
          <w:trHeight w:val="255"/>
        </w:trPr>
        <w:tc>
          <w:tcPr>
            <w:tcW w:w="1280" w:type="dxa"/>
            <w:vMerge w:val="restart"/>
            <w:shd w:val="clear" w:color="auto" w:fill="auto"/>
            <w:noWrap/>
            <w:vAlign w:val="center"/>
          </w:tcPr>
          <w:p w:rsidR="00335526" w:rsidRPr="00314CAD" w:rsidRDefault="001C3F97" w:rsidP="00A12FF8">
            <w:pPr>
              <w:rPr>
                <w:sz w:val="20"/>
                <w:szCs w:val="20"/>
                <w:u w:val="single"/>
                <w:lang w:val="bg-BG"/>
              </w:rPr>
            </w:pPr>
            <w:hyperlink r:id="rId15" w:tgtFrame="_parent" w:history="1">
              <w:r w:rsidR="00335526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BG343</w:t>
              </w:r>
            </w:hyperlink>
          </w:p>
        </w:tc>
        <w:tc>
          <w:tcPr>
            <w:tcW w:w="1294" w:type="dxa"/>
            <w:vMerge w:val="restart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1078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:rsidR="00335526" w:rsidRPr="00314CAD" w:rsidRDefault="006D5E2A" w:rsidP="002622C1">
            <w:pPr>
              <w:jc w:val="center"/>
              <w:rPr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Ф</w:t>
            </w:r>
            <w:r w:rsidR="00335526" w:rsidRPr="00314CAD">
              <w:rPr>
                <w:sz w:val="20"/>
                <w:szCs w:val="20"/>
                <w:lang w:val="bg-BG"/>
              </w:rPr>
              <w:t>азани</w:t>
            </w:r>
          </w:p>
        </w:tc>
        <w:tc>
          <w:tcPr>
            <w:tcW w:w="2140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335526" w:rsidRPr="003D28B7" w:rsidRDefault="003D28B7" w:rsidP="002622C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</w:tr>
      <w:tr w:rsidR="00335526" w:rsidRPr="00314CAD" w:rsidTr="002622C1">
        <w:trPr>
          <w:trHeight w:val="255"/>
        </w:trPr>
        <w:tc>
          <w:tcPr>
            <w:tcW w:w="1280" w:type="dxa"/>
            <w:vMerge/>
            <w:shd w:val="clear" w:color="auto" w:fill="auto"/>
            <w:vAlign w:val="center"/>
          </w:tcPr>
          <w:p w:rsidR="00335526" w:rsidRPr="00314CAD" w:rsidRDefault="00335526" w:rsidP="00A12FF8">
            <w:pPr>
              <w:rPr>
                <w:sz w:val="20"/>
                <w:szCs w:val="20"/>
                <w:u w:val="single"/>
                <w:lang w:val="bg-BG"/>
              </w:rPr>
            </w:pPr>
          </w:p>
        </w:tc>
        <w:tc>
          <w:tcPr>
            <w:tcW w:w="1294" w:type="dxa"/>
            <w:vMerge/>
            <w:shd w:val="clear" w:color="auto" w:fill="auto"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1078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:rsidR="00335526" w:rsidRPr="00314CAD" w:rsidRDefault="006D5E2A" w:rsidP="002622C1">
            <w:pPr>
              <w:jc w:val="center"/>
              <w:rPr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Ф</w:t>
            </w:r>
            <w:r w:rsidR="00335526" w:rsidRPr="00314CAD">
              <w:rPr>
                <w:sz w:val="20"/>
                <w:szCs w:val="20"/>
                <w:lang w:val="bg-BG"/>
              </w:rPr>
              <w:t>азани</w:t>
            </w:r>
          </w:p>
        </w:tc>
        <w:tc>
          <w:tcPr>
            <w:tcW w:w="2140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Елхово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335526" w:rsidRPr="003D28B7" w:rsidRDefault="003D28B7" w:rsidP="002622C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</w:tr>
      <w:tr w:rsidR="00335526" w:rsidRPr="00314CAD" w:rsidTr="002622C1">
        <w:trPr>
          <w:trHeight w:val="255"/>
        </w:trPr>
        <w:tc>
          <w:tcPr>
            <w:tcW w:w="1280" w:type="dxa"/>
            <w:shd w:val="clear" w:color="auto" w:fill="auto"/>
            <w:noWrap/>
            <w:vAlign w:val="bottom"/>
          </w:tcPr>
          <w:p w:rsidR="00335526" w:rsidRPr="00314CAD" w:rsidRDefault="001C3F97" w:rsidP="00A12FF8">
            <w:pPr>
              <w:rPr>
                <w:sz w:val="20"/>
                <w:szCs w:val="20"/>
                <w:u w:val="single"/>
                <w:lang w:val="bg-BG"/>
              </w:rPr>
            </w:pPr>
            <w:hyperlink r:id="rId16" w:tgtFrame="_parent" w:history="1">
              <w:r w:rsidR="00335526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BG344</w:t>
              </w:r>
            </w:hyperlink>
          </w:p>
        </w:tc>
        <w:tc>
          <w:tcPr>
            <w:tcW w:w="1294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Стара Загора</w:t>
            </w:r>
          </w:p>
        </w:tc>
        <w:tc>
          <w:tcPr>
            <w:tcW w:w="1078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:rsidR="00335526" w:rsidRPr="00314CAD" w:rsidRDefault="006D5E2A" w:rsidP="002622C1">
            <w:pPr>
              <w:jc w:val="center"/>
              <w:rPr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Ф</w:t>
            </w:r>
            <w:r w:rsidR="00335526" w:rsidRPr="00314CAD">
              <w:rPr>
                <w:sz w:val="20"/>
                <w:szCs w:val="20"/>
                <w:lang w:val="bg-BG"/>
              </w:rPr>
              <w:t>азани</w:t>
            </w:r>
          </w:p>
        </w:tc>
        <w:tc>
          <w:tcPr>
            <w:tcW w:w="2140" w:type="dxa"/>
            <w:shd w:val="clear" w:color="auto" w:fill="auto"/>
            <w:noWrap/>
            <w:vAlign w:val="center"/>
          </w:tcPr>
          <w:p w:rsidR="00335526" w:rsidRPr="00314CAD" w:rsidRDefault="002622C1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Трънково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335526" w:rsidRPr="003D28B7" w:rsidRDefault="003D28B7" w:rsidP="002622C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</w:tr>
      <w:tr w:rsidR="00335526" w:rsidRPr="00314CAD" w:rsidTr="002622C1">
        <w:trPr>
          <w:trHeight w:val="315"/>
        </w:trPr>
        <w:tc>
          <w:tcPr>
            <w:tcW w:w="1280" w:type="dxa"/>
            <w:shd w:val="clear" w:color="auto" w:fill="auto"/>
            <w:noWrap/>
            <w:vAlign w:val="bottom"/>
          </w:tcPr>
          <w:p w:rsidR="00335526" w:rsidRPr="00314CAD" w:rsidRDefault="001C3F97" w:rsidP="00A12FF8">
            <w:pPr>
              <w:rPr>
                <w:sz w:val="20"/>
                <w:szCs w:val="20"/>
                <w:u w:val="single"/>
                <w:lang w:val="bg-BG"/>
              </w:rPr>
            </w:pPr>
            <w:hyperlink r:id="rId17" w:tgtFrame="_parent" w:history="1">
              <w:r w:rsidR="00335526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BG342</w:t>
              </w:r>
            </w:hyperlink>
          </w:p>
        </w:tc>
        <w:tc>
          <w:tcPr>
            <w:tcW w:w="1294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1078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504" w:type="dxa"/>
            <w:shd w:val="clear" w:color="auto" w:fill="auto"/>
            <w:vAlign w:val="center"/>
          </w:tcPr>
          <w:p w:rsidR="00335526" w:rsidRPr="00314CAD" w:rsidRDefault="002622C1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пъдпъдъци</w:t>
            </w:r>
          </w:p>
        </w:tc>
        <w:tc>
          <w:tcPr>
            <w:tcW w:w="2140" w:type="dxa"/>
            <w:shd w:val="clear" w:color="auto" w:fill="auto"/>
            <w:noWrap/>
            <w:vAlign w:val="center"/>
          </w:tcPr>
          <w:p w:rsidR="00335526" w:rsidRPr="00314CAD" w:rsidRDefault="00335526" w:rsidP="002622C1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335526" w:rsidRPr="003D28B7" w:rsidRDefault="003D28B7" w:rsidP="002622C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</w:tr>
      <w:tr w:rsidR="00285BFB" w:rsidRPr="00314CAD" w:rsidTr="002622C1">
        <w:trPr>
          <w:trHeight w:val="255"/>
        </w:trPr>
        <w:tc>
          <w:tcPr>
            <w:tcW w:w="2574" w:type="dxa"/>
            <w:gridSpan w:val="2"/>
            <w:shd w:val="clear" w:color="auto" w:fill="auto"/>
            <w:noWrap/>
            <w:vAlign w:val="center"/>
          </w:tcPr>
          <w:p w:rsidR="00285BFB" w:rsidRPr="00314CAD" w:rsidRDefault="00267FAB" w:rsidP="002622C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sz w:val="20"/>
                <w:szCs w:val="20"/>
                <w:lang w:val="bg-BG"/>
              </w:rPr>
              <w:t>Общо</w:t>
            </w:r>
            <w:r w:rsidR="002622C1" w:rsidRPr="00314CAD">
              <w:rPr>
                <w:b/>
                <w:bCs/>
                <w:sz w:val="20"/>
                <w:szCs w:val="20"/>
                <w:lang w:val="bg-BG"/>
              </w:rPr>
              <w:t xml:space="preserve"> за година</w:t>
            </w:r>
          </w:p>
        </w:tc>
        <w:tc>
          <w:tcPr>
            <w:tcW w:w="1078" w:type="dxa"/>
            <w:shd w:val="clear" w:color="auto" w:fill="auto"/>
            <w:noWrap/>
            <w:vAlign w:val="center"/>
          </w:tcPr>
          <w:p w:rsidR="00285BFB" w:rsidRPr="00314CAD" w:rsidRDefault="00285BFB" w:rsidP="002622C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sz w:val="20"/>
                <w:szCs w:val="20"/>
                <w:lang w:val="bg-BG"/>
              </w:rPr>
              <w:t>5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285BFB" w:rsidRPr="00314CAD" w:rsidRDefault="00285BFB" w:rsidP="002622C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sz w:val="20"/>
                <w:szCs w:val="20"/>
                <w:lang w:val="bg-BG"/>
              </w:rPr>
              <w:t>5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:rsidR="00285BFB" w:rsidRPr="00314CAD" w:rsidRDefault="00285BFB" w:rsidP="002622C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2140" w:type="dxa"/>
            <w:shd w:val="clear" w:color="auto" w:fill="auto"/>
            <w:noWrap/>
            <w:vAlign w:val="center"/>
          </w:tcPr>
          <w:p w:rsidR="00285BFB" w:rsidRPr="00314CAD" w:rsidRDefault="00285BFB" w:rsidP="002622C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285BFB" w:rsidRPr="00314CAD" w:rsidRDefault="003D28B7" w:rsidP="002622C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>
              <w:rPr>
                <w:b/>
                <w:bCs/>
                <w:sz w:val="20"/>
                <w:szCs w:val="20"/>
                <w:lang w:val="bg-BG"/>
              </w:rPr>
              <w:t>50</w:t>
            </w:r>
          </w:p>
        </w:tc>
      </w:tr>
    </w:tbl>
    <w:p w:rsidR="00285BFB" w:rsidRPr="00314CAD" w:rsidRDefault="00285BFB" w:rsidP="00285BFB">
      <w:pPr>
        <w:pStyle w:val="a3"/>
        <w:spacing w:before="0" w:after="240"/>
        <w:jc w:val="both"/>
        <w:rPr>
          <w:b/>
          <w:szCs w:val="24"/>
          <w:lang w:val="bg-BG"/>
        </w:rPr>
      </w:pPr>
    </w:p>
    <w:p w:rsidR="00BE728B" w:rsidRDefault="00BE728B" w:rsidP="00EF2EFF">
      <w:pPr>
        <w:pStyle w:val="a3"/>
        <w:spacing w:before="240" w:after="240"/>
        <w:ind w:firstLine="708"/>
        <w:jc w:val="center"/>
        <w:rPr>
          <w:szCs w:val="24"/>
          <w:lang w:val="bg-BG"/>
        </w:rPr>
      </w:pPr>
      <w:r w:rsidRPr="00314CAD">
        <w:rPr>
          <w:b/>
          <w:szCs w:val="24"/>
          <w:lang w:val="bg-BG"/>
        </w:rPr>
        <w:t>Таблица 5.</w:t>
      </w:r>
      <w:r w:rsidRPr="00314CAD">
        <w:rPr>
          <w:szCs w:val="24"/>
          <w:lang w:val="bg-BG"/>
        </w:rPr>
        <w:t xml:space="preserve"> Стопанства за патици и гъски и брой проби, които следва да бъдат взети за</w:t>
      </w:r>
      <w:r w:rsidR="00440B23" w:rsidRPr="00132C48">
        <w:rPr>
          <w:szCs w:val="24"/>
          <w:lang w:val="ru-RU"/>
        </w:rPr>
        <w:t xml:space="preserve"> </w:t>
      </w:r>
      <w:r w:rsidR="00440B23">
        <w:rPr>
          <w:szCs w:val="24"/>
          <w:lang w:val="bg-BG"/>
        </w:rPr>
        <w:t xml:space="preserve">всяка календарна </w:t>
      </w:r>
      <w:r w:rsidRPr="00314CAD">
        <w:rPr>
          <w:szCs w:val="24"/>
          <w:lang w:val="bg-BG"/>
        </w:rPr>
        <w:t>година:</w:t>
      </w:r>
    </w:p>
    <w:tbl>
      <w:tblPr>
        <w:tblW w:w="9714" w:type="dxa"/>
        <w:tblInd w:w="-5" w:type="dxa"/>
        <w:tblCellMar>
          <w:left w:w="70" w:type="dxa"/>
          <w:right w:w="70" w:type="dxa"/>
        </w:tblCellMar>
        <w:tblLook w:val="04A0"/>
      </w:tblPr>
      <w:tblGrid>
        <w:gridCol w:w="933"/>
        <w:gridCol w:w="1086"/>
        <w:gridCol w:w="1351"/>
        <w:gridCol w:w="1808"/>
        <w:gridCol w:w="1611"/>
        <w:gridCol w:w="1657"/>
        <w:gridCol w:w="1268"/>
      </w:tblGrid>
      <w:tr w:rsidR="0030250D" w:rsidRPr="00132C48" w:rsidTr="00EF2EFF">
        <w:trPr>
          <w:trHeight w:val="114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NUTS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Регион</w:t>
            </w:r>
          </w:p>
        </w:tc>
        <w:tc>
          <w:tcPr>
            <w:tcW w:w="13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Общ брой на стопанствата за патици и гъски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Брой на птицевъдните обекти, включени в програмата (брой на стопанствата за патици и гъски, които ще бъдат изследвани)</w:t>
            </w: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Производствена категория домашни птици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Населени места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Брой проби годишно по обекти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EF2EFF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bg-BG"/>
              </w:rPr>
              <w:t>К</w:t>
            </w:r>
            <w:r w:rsidR="0030250D"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од</w:t>
            </w:r>
          </w:p>
        </w:tc>
        <w:tc>
          <w:tcPr>
            <w:tcW w:w="1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</w:p>
        </w:tc>
      </w:tr>
      <w:bookmarkStart w:id="0" w:name="RANGE!A3"/>
      <w:bookmarkStart w:id="1" w:name="_Hlk410730139"/>
      <w:tr w:rsidR="0030250D" w:rsidRPr="00314CAD" w:rsidTr="00EF2EFF">
        <w:trPr>
          <w:trHeight w:val="290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r w:rsidRPr="00314CAD"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  <w:fldChar w:fldCharType="begin"/>
            </w:r>
            <w:r w:rsidRPr="00314CAD"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  <w:instrText xml:space="preserve"> HYPERLINK "http://ec.europa.eu/comm/eurostat/ramon/nuts/maps_resultpage.cfm?nutscode=BG341&amp;nutsname=Burgas&amp;levelnr=4&amp;pcode=133&amp;parentcd=132&amp;nomenclaturecode=NUTS_2003" \t "_parent" </w:instrText>
            </w:r>
            <w:r w:rsidRPr="00314CAD"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  <w:fldChar w:fldCharType="separate"/>
            </w:r>
            <w:r w:rsidRPr="00314CAD"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  <w:t>BG341</w:t>
            </w:r>
            <w:r w:rsidRPr="00314CAD"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  <w:fldChar w:fldCharType="end"/>
            </w:r>
            <w:bookmarkEnd w:id="0"/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Подвис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18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BG331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22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14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Ботево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Любен Каравелово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Любен Каравелово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  <w:bookmarkEnd w:id="1"/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Слънчево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Белослав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Господиново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Дюлино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Долни Чифлик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Рудник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Рудник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Кривня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Баново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Левски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Черново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19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BG332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5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Малина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Бранище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Стефаново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0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BG315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Ловеч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6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Йоглав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Лисец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52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разплодни стада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Слатина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1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BG423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5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Гелеменово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Чемогорово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u w:val="single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u w:val="single"/>
                <w:lang w:val="bg-BG"/>
              </w:rPr>
              <w:t>BG314</w:t>
            </w:r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3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Славяново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Славяново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2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BG421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116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45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Брезово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52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разплодни стада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Брезово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Брезово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Брезово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Дрангово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Дрангово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Златосел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Дрангово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52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Отец Кирилово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Бегово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Войнягово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Каравеловово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Маноле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Маноле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Маноле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52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Граф Игнатиево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52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Манолско Конаре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Скутаре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Градина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Дебър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Караджово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Първоамй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Градина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Дебър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Крушево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Брягово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Секирово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Шишманци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Стряма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Белозем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Белозем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Белозем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Парчевич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Секирово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Секирово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Секирово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52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Генерал Николаево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Болярино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Попожица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Селци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Церетелово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 xml:space="preserve">Ново </w:t>
            </w:r>
            <w:r w:rsidR="00EF2EFF">
              <w:rPr>
                <w:sz w:val="20"/>
                <w:szCs w:val="20"/>
                <w:lang w:val="bg-BG"/>
              </w:rPr>
              <w:t>Ж</w:t>
            </w:r>
            <w:r w:rsidRPr="00314CAD">
              <w:rPr>
                <w:sz w:val="20"/>
                <w:szCs w:val="20"/>
                <w:lang w:val="bg-BG"/>
              </w:rPr>
              <w:t>елезаре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 xml:space="preserve">Ново </w:t>
            </w:r>
            <w:r w:rsidR="00EF2EFF">
              <w:rPr>
                <w:sz w:val="20"/>
                <w:szCs w:val="20"/>
                <w:lang w:val="bg-BG"/>
              </w:rPr>
              <w:t>Ж</w:t>
            </w:r>
            <w:r w:rsidRPr="00314CAD">
              <w:rPr>
                <w:sz w:val="20"/>
                <w:szCs w:val="20"/>
                <w:lang w:val="bg-BG"/>
              </w:rPr>
              <w:t>елезаре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52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Старо Железаре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52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Старо Железаре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3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BG324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Разград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Тертер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Балкански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4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BG323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Копривец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Коприивец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5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BG325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Търновци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Търновци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6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BG342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7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Желю Воевода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Желю Воевода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Желю Воевода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Крушаре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u w:val="single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u w:val="single"/>
                <w:lang w:val="bg-BG"/>
              </w:rPr>
              <w:t>BG412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София област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Мало Малово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7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BG344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Стара Загора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30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14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Братя Даскалови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Оризово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Православ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Съединение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Черна гора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Ягода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Боздуганово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Калояновец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Верен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 xml:space="preserve">Гранит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Мирово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Гита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Памукичи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Голям дол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8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BG422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41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Димитровград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Константиново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Голям извор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Голям извор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Жълти бряг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Жълти бряг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Тънково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Вългарово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Гарваново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Книжовник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Манастир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Узунджово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Орлово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Крепост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Малево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Доситеево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52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разплодни стада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Горски извор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29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BG343</w:t>
              </w:r>
            </w:hyperlink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5</w:t>
            </w:r>
          </w:p>
        </w:tc>
        <w:tc>
          <w:tcPr>
            <w:tcW w:w="1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Зимница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Генерал Инзово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Окоп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1C3F97" w:rsidP="0030250D">
            <w:pPr>
              <w:rPr>
                <w:rFonts w:ascii="Calibri" w:hAnsi="Calibri" w:cs="Calibri"/>
                <w:color w:val="0563C1"/>
                <w:sz w:val="22"/>
                <w:szCs w:val="22"/>
                <w:u w:val="single"/>
                <w:lang w:val="bg-BG"/>
              </w:rPr>
            </w:pPr>
            <w:hyperlink r:id="rId30" w:tgtFrame="_parent" w:history="1">
              <w:r w:rsidR="0030250D" w:rsidRPr="00314CAD">
                <w:rPr>
                  <w:rFonts w:ascii="Calibri" w:hAnsi="Calibri" w:cs="Calibri"/>
                  <w:color w:val="0563C1"/>
                  <w:sz w:val="22"/>
                  <w:szCs w:val="22"/>
                  <w:u w:val="single"/>
                  <w:lang w:val="bg-BG"/>
                </w:rPr>
                <w:t>BG313</w:t>
              </w:r>
            </w:hyperlink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угояване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Мраморен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30250D" w:rsidRPr="00314CAD" w:rsidTr="00EF2EFF">
        <w:trPr>
          <w:trHeight w:val="290"/>
        </w:trPr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Общо за година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252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119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30250D">
            <w:pPr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50D" w:rsidRPr="00314CAD" w:rsidRDefault="0030250D" w:rsidP="00EF2EF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2380</w:t>
            </w:r>
          </w:p>
        </w:tc>
      </w:tr>
    </w:tbl>
    <w:p w:rsidR="00B76C53" w:rsidRDefault="00D33D1B" w:rsidP="004C64C4">
      <w:pPr>
        <w:pStyle w:val="a3"/>
        <w:tabs>
          <w:tab w:val="left" w:pos="2921"/>
          <w:tab w:val="center" w:pos="4890"/>
          <w:tab w:val="left" w:pos="7380"/>
        </w:tabs>
        <w:spacing w:before="240" w:after="240"/>
        <w:ind w:firstLine="708"/>
        <w:rPr>
          <w:b/>
          <w:lang w:val="bg-BG"/>
        </w:rPr>
      </w:pPr>
      <w:r>
        <w:rPr>
          <w:b/>
          <w:lang w:val="bg-BG"/>
        </w:rPr>
        <w:tab/>
      </w:r>
    </w:p>
    <w:p w:rsidR="00285BFB" w:rsidRPr="00314CAD" w:rsidRDefault="00EF2EFF" w:rsidP="00EF2EFF">
      <w:pPr>
        <w:pStyle w:val="a3"/>
        <w:tabs>
          <w:tab w:val="left" w:pos="2921"/>
          <w:tab w:val="center" w:pos="4890"/>
          <w:tab w:val="left" w:pos="7380"/>
        </w:tabs>
        <w:spacing w:before="240" w:after="240"/>
        <w:ind w:firstLine="708"/>
        <w:rPr>
          <w:b/>
          <w:color w:val="auto"/>
          <w:szCs w:val="24"/>
          <w:lang w:val="bg-BG"/>
        </w:rPr>
      </w:pPr>
      <w:r>
        <w:rPr>
          <w:b/>
          <w:lang w:val="bg-BG"/>
        </w:rPr>
        <w:tab/>
      </w:r>
      <w:r w:rsidR="008961E2" w:rsidRPr="00314CAD">
        <w:rPr>
          <w:b/>
          <w:lang w:val="bg-BG"/>
        </w:rPr>
        <w:t>Таблица</w:t>
      </w:r>
      <w:r w:rsidR="00285BFB" w:rsidRPr="00314CAD">
        <w:rPr>
          <w:b/>
          <w:lang w:val="bg-BG"/>
        </w:rPr>
        <w:t xml:space="preserve"> </w:t>
      </w:r>
      <w:r w:rsidR="00001286" w:rsidRPr="00314CAD">
        <w:rPr>
          <w:b/>
          <w:lang w:val="bg-BG"/>
        </w:rPr>
        <w:t>7.</w:t>
      </w:r>
      <w:r w:rsidR="00285BFB" w:rsidRPr="00314CAD">
        <w:rPr>
          <w:b/>
          <w:lang w:val="bg-BG"/>
        </w:rPr>
        <w:t xml:space="preserve"> </w:t>
      </w:r>
      <w:r w:rsidR="008961E2" w:rsidRPr="00314CAD">
        <w:rPr>
          <w:szCs w:val="24"/>
          <w:lang w:val="bg-BG"/>
        </w:rPr>
        <w:t xml:space="preserve">Птици </w:t>
      </w:r>
      <w:r w:rsidR="00001286" w:rsidRPr="00314CAD">
        <w:rPr>
          <w:szCs w:val="24"/>
          <w:lang w:val="bg-BG"/>
        </w:rPr>
        <w:t>в</w:t>
      </w:r>
      <w:r w:rsidR="008961E2" w:rsidRPr="00314CAD">
        <w:rPr>
          <w:szCs w:val="24"/>
          <w:lang w:val="bg-BG"/>
        </w:rPr>
        <w:t xml:space="preserve"> задните дворове</w:t>
      </w:r>
      <w:r w:rsidR="00001286" w:rsidRPr="00314CAD">
        <w:rPr>
          <w:szCs w:val="24"/>
          <w:lang w:val="bg-BG"/>
        </w:rPr>
        <w:t>:</w:t>
      </w:r>
    </w:p>
    <w:tbl>
      <w:tblPr>
        <w:tblW w:w="535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280"/>
        <w:gridCol w:w="1644"/>
        <w:gridCol w:w="1351"/>
        <w:gridCol w:w="1080"/>
      </w:tblGrid>
      <w:tr w:rsidR="008961E2" w:rsidRPr="00314CAD" w:rsidTr="00001286">
        <w:trPr>
          <w:trHeight w:val="525"/>
          <w:jc w:val="center"/>
        </w:trPr>
        <w:tc>
          <w:tcPr>
            <w:tcW w:w="1280" w:type="dxa"/>
            <w:shd w:val="clear" w:color="auto" w:fill="auto"/>
            <w:noWrap/>
            <w:vAlign w:val="center"/>
          </w:tcPr>
          <w:p w:rsidR="008961E2" w:rsidRPr="00314CAD" w:rsidRDefault="008961E2" w:rsidP="00440B5E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NUTS код</w:t>
            </w:r>
          </w:p>
        </w:tc>
        <w:tc>
          <w:tcPr>
            <w:tcW w:w="1644" w:type="dxa"/>
            <w:shd w:val="clear" w:color="auto" w:fill="auto"/>
            <w:noWrap/>
            <w:vAlign w:val="center"/>
          </w:tcPr>
          <w:p w:rsidR="008961E2" w:rsidRPr="00314CAD" w:rsidRDefault="008961E2" w:rsidP="00440B5E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Регион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8961E2" w:rsidRPr="00314CAD" w:rsidRDefault="008961E2" w:rsidP="00440B5E">
            <w:pPr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 xml:space="preserve">Брой на стопанствата от тип „Заден двор“ 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8961E2" w:rsidRPr="00314CAD" w:rsidRDefault="008961E2" w:rsidP="00440B5E">
            <w:pPr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Брой на птиците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31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BG413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Благоевград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5753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39979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32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BG341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14397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88338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33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BG331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8658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71880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34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BG321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Велико Търново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1626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27454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35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BG311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Видин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7553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151095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36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BG313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12109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216965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37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BG322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Габрово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325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3500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38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BG332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12594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50324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39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BG425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Кърджали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8644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98322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0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BG415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Кюстендил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6861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64072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1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BG315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Ловеч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8663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47245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2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BG312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Монтана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10102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184317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3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BG423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4726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30379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4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BG414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Перник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2035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20350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EA05F0" w:rsidP="00EA05F0">
            <w:pPr>
              <w:rPr>
                <w:sz w:val="20"/>
                <w:szCs w:val="20"/>
                <w:u w:val="single"/>
                <w:lang w:val="bg-BG"/>
              </w:rPr>
            </w:pPr>
            <w:r w:rsidRPr="00314CAD">
              <w:rPr>
                <w:sz w:val="20"/>
                <w:szCs w:val="20"/>
                <w:u w:val="single"/>
                <w:lang w:val="bg-BG"/>
              </w:rPr>
              <w:t>BG314</w:t>
            </w:r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14680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288373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5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BG421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3957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31491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6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BG324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Разград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4016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120032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7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BG323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5525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102300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8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BG325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11916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171957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49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BG342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1877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22588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50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BG424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 xml:space="preserve">Смолян 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1431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17074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51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BG411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София-град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1830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54900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  <w:noWrap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u w:val="single"/>
                <w:lang w:val="bg-BG"/>
              </w:rPr>
            </w:pPr>
            <w:r w:rsidRPr="00314CAD">
              <w:rPr>
                <w:sz w:val="20"/>
                <w:szCs w:val="20"/>
                <w:u w:val="single"/>
                <w:lang w:val="bg-BG"/>
              </w:rPr>
              <w:t>BG412</w:t>
            </w:r>
          </w:p>
        </w:tc>
        <w:tc>
          <w:tcPr>
            <w:tcW w:w="1644" w:type="dxa"/>
            <w:shd w:val="clear" w:color="auto" w:fill="auto"/>
            <w:noWrap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София-област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2099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33755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52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BG344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Стара Загора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2991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27428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auto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53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BG334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Търговище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2366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24331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54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BG422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320000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285000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55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BG333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Шумен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9106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161634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1280" w:type="dxa"/>
            <w:shd w:val="clear" w:color="auto" w:fill="FFFFFF"/>
          </w:tcPr>
          <w:p w:rsidR="00EA05F0" w:rsidRPr="00314CAD" w:rsidRDefault="001C3F97" w:rsidP="00EA05F0">
            <w:pPr>
              <w:rPr>
                <w:sz w:val="20"/>
                <w:szCs w:val="20"/>
                <w:u w:val="single"/>
                <w:lang w:val="bg-BG"/>
              </w:rPr>
            </w:pPr>
            <w:hyperlink r:id="rId56" w:tgtFrame="_parent" w:history="1">
              <w:r w:rsidR="00EA05F0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BG343</w:t>
              </w:r>
            </w:hyperlink>
          </w:p>
        </w:tc>
        <w:tc>
          <w:tcPr>
            <w:tcW w:w="1644" w:type="dxa"/>
            <w:shd w:val="clear" w:color="auto" w:fill="auto"/>
            <w:vAlign w:val="bottom"/>
          </w:tcPr>
          <w:p w:rsidR="00EA05F0" w:rsidRPr="00314CAD" w:rsidRDefault="00EA05F0" w:rsidP="00EA05F0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6755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sz w:val="20"/>
                <w:szCs w:val="20"/>
              </w:rPr>
            </w:pPr>
            <w:r w:rsidRPr="00EA05F0">
              <w:rPr>
                <w:sz w:val="20"/>
                <w:szCs w:val="20"/>
              </w:rPr>
              <w:t>80038</w:t>
            </w:r>
          </w:p>
        </w:tc>
      </w:tr>
      <w:tr w:rsidR="00EA05F0" w:rsidRPr="00314CAD" w:rsidTr="006B1D4B">
        <w:trPr>
          <w:trHeight w:val="255"/>
          <w:jc w:val="center"/>
        </w:trPr>
        <w:tc>
          <w:tcPr>
            <w:tcW w:w="2924" w:type="dxa"/>
            <w:gridSpan w:val="2"/>
            <w:shd w:val="clear" w:color="auto" w:fill="auto"/>
            <w:noWrap/>
            <w:vAlign w:val="center"/>
          </w:tcPr>
          <w:p w:rsidR="00EA05F0" w:rsidRPr="00314CAD" w:rsidRDefault="00EA05F0" w:rsidP="00EA05F0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sz w:val="20"/>
                <w:szCs w:val="20"/>
                <w:lang w:val="bg-BG"/>
              </w:rPr>
              <w:t>Общо</w:t>
            </w:r>
          </w:p>
        </w:tc>
        <w:tc>
          <w:tcPr>
            <w:tcW w:w="1351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b/>
                <w:sz w:val="20"/>
                <w:szCs w:val="20"/>
              </w:rPr>
            </w:pPr>
            <w:r w:rsidRPr="00EA05F0">
              <w:rPr>
                <w:b/>
                <w:sz w:val="20"/>
                <w:szCs w:val="20"/>
              </w:rPr>
              <w:t>492595</w:t>
            </w:r>
          </w:p>
        </w:tc>
        <w:tc>
          <w:tcPr>
            <w:tcW w:w="1080" w:type="dxa"/>
            <w:shd w:val="clear" w:color="auto" w:fill="auto"/>
            <w:noWrap/>
          </w:tcPr>
          <w:p w:rsidR="00EA05F0" w:rsidRPr="00EA05F0" w:rsidRDefault="00EA05F0" w:rsidP="00EA05F0">
            <w:pPr>
              <w:rPr>
                <w:b/>
                <w:sz w:val="20"/>
                <w:szCs w:val="20"/>
              </w:rPr>
            </w:pPr>
            <w:r w:rsidRPr="00EA05F0">
              <w:rPr>
                <w:b/>
                <w:sz w:val="20"/>
                <w:szCs w:val="20"/>
              </w:rPr>
              <w:t>2515121</w:t>
            </w:r>
          </w:p>
        </w:tc>
      </w:tr>
    </w:tbl>
    <w:p w:rsidR="00E00F48" w:rsidRDefault="00E00F48" w:rsidP="00EF2EFF">
      <w:pPr>
        <w:autoSpaceDE w:val="0"/>
        <w:autoSpaceDN w:val="0"/>
        <w:adjustRightInd w:val="0"/>
        <w:spacing w:before="120"/>
        <w:jc w:val="both"/>
        <w:rPr>
          <w:rFonts w:eastAsia="Batang"/>
          <w:b/>
          <w:lang w:val="bg-BG" w:eastAsia="ko-KR"/>
        </w:rPr>
      </w:pPr>
    </w:p>
    <w:p w:rsidR="00010687" w:rsidRDefault="00001286" w:rsidP="00EF2EFF">
      <w:pPr>
        <w:autoSpaceDE w:val="0"/>
        <w:autoSpaceDN w:val="0"/>
        <w:adjustRightInd w:val="0"/>
        <w:spacing w:before="120"/>
        <w:jc w:val="both"/>
        <w:rPr>
          <w:rFonts w:eastAsia="Batang"/>
          <w:lang w:val="bg-BG" w:eastAsia="ko-KR"/>
        </w:rPr>
      </w:pPr>
      <w:r w:rsidRPr="0050595F">
        <w:rPr>
          <w:rFonts w:eastAsia="Batang"/>
          <w:b/>
          <w:i/>
          <w:lang w:val="bg-BG" w:eastAsia="ko-KR"/>
        </w:rPr>
        <w:t>За</w:t>
      </w:r>
      <w:r w:rsidR="00E57667" w:rsidRPr="0050595F">
        <w:rPr>
          <w:rFonts w:eastAsia="Batang"/>
          <w:b/>
          <w:i/>
          <w:lang w:val="bg-BG" w:eastAsia="ko-KR"/>
        </w:rPr>
        <w:t>б</w:t>
      </w:r>
      <w:r w:rsidR="00010687" w:rsidRPr="0050595F">
        <w:rPr>
          <w:rFonts w:eastAsia="Batang"/>
          <w:b/>
          <w:i/>
          <w:lang w:val="bg-BG" w:eastAsia="ko-KR"/>
        </w:rPr>
        <w:t>ележка:</w:t>
      </w:r>
      <w:r w:rsidR="00010687" w:rsidRPr="00314CAD">
        <w:rPr>
          <w:rFonts w:eastAsia="Batang"/>
          <w:lang w:val="bg-BG" w:eastAsia="ko-KR"/>
        </w:rPr>
        <w:t xml:space="preserve"> Стопанствата от тип „Заден двор“ не са включени в програмата, защото играят малка роля в движението и разпространението на вируса на инфлуенцата по птиците, и вземането на проби от тях изисква много ресурси. При съмнение и</w:t>
      </w:r>
      <w:r w:rsidR="00C17320" w:rsidRPr="00314CAD">
        <w:rPr>
          <w:rFonts w:eastAsia="Batang"/>
          <w:lang w:val="bg-BG" w:eastAsia="ko-KR"/>
        </w:rPr>
        <w:t>/или</w:t>
      </w:r>
      <w:r w:rsidR="00010687" w:rsidRPr="00314CAD">
        <w:rPr>
          <w:rFonts w:eastAsia="Batang"/>
          <w:lang w:val="bg-BG" w:eastAsia="ko-KR"/>
        </w:rPr>
        <w:t xml:space="preserve"> завишена смъртност при птиците от задните дворове задължително се взимат проби.</w:t>
      </w:r>
    </w:p>
    <w:p w:rsidR="00EA05F0" w:rsidRDefault="00EA05F0" w:rsidP="0082027E">
      <w:pPr>
        <w:autoSpaceDE w:val="0"/>
        <w:autoSpaceDN w:val="0"/>
        <w:adjustRightInd w:val="0"/>
        <w:jc w:val="both"/>
        <w:rPr>
          <w:rFonts w:eastAsia="Batang"/>
          <w:lang w:val="bg-BG" w:eastAsia="ko-KR"/>
        </w:rPr>
      </w:pPr>
    </w:p>
    <w:p w:rsidR="00B76C53" w:rsidRDefault="00B76C53" w:rsidP="0082027E">
      <w:pPr>
        <w:autoSpaceDE w:val="0"/>
        <w:autoSpaceDN w:val="0"/>
        <w:adjustRightInd w:val="0"/>
        <w:jc w:val="both"/>
        <w:rPr>
          <w:rFonts w:eastAsia="Batang"/>
          <w:lang w:val="bg-BG" w:eastAsia="ko-KR"/>
        </w:rPr>
      </w:pPr>
    </w:p>
    <w:p w:rsidR="0082027E" w:rsidRDefault="0082027E" w:rsidP="0082027E">
      <w:pPr>
        <w:autoSpaceDE w:val="0"/>
        <w:autoSpaceDN w:val="0"/>
        <w:adjustRightInd w:val="0"/>
        <w:jc w:val="both"/>
        <w:rPr>
          <w:rFonts w:eastAsia="Batang"/>
          <w:lang w:val="bg-BG" w:eastAsia="ko-KR"/>
        </w:rPr>
      </w:pPr>
      <w:r>
        <w:rPr>
          <w:rFonts w:eastAsia="Batang"/>
          <w:lang w:val="bg-BG" w:eastAsia="ko-KR"/>
        </w:rPr>
        <w:t xml:space="preserve">Таблица - </w:t>
      </w:r>
      <w:r w:rsidRPr="0082027E">
        <w:rPr>
          <w:rFonts w:eastAsia="Batang"/>
          <w:lang w:val="bg-BG" w:eastAsia="ko-KR"/>
        </w:rPr>
        <w:t xml:space="preserve">Общ брой проби за календарна </w:t>
      </w:r>
      <w:r w:rsidR="00EA05F0">
        <w:rPr>
          <w:rFonts w:eastAsia="Batang"/>
          <w:lang w:val="bg-BG" w:eastAsia="ko-KR"/>
        </w:rPr>
        <w:t>година</w:t>
      </w:r>
      <w:r>
        <w:rPr>
          <w:rFonts w:eastAsia="Batang"/>
          <w:lang w:val="bg-BG" w:eastAsia="ko-KR"/>
        </w:rPr>
        <w:t>,</w:t>
      </w:r>
      <w:r w:rsidRPr="0082027E">
        <w:rPr>
          <w:rFonts w:eastAsia="Batang"/>
          <w:lang w:val="bg-BG" w:eastAsia="ko-KR"/>
        </w:rPr>
        <w:t xml:space="preserve"> </w:t>
      </w:r>
      <w:r w:rsidR="00512EC1">
        <w:rPr>
          <w:rFonts w:eastAsia="Batang"/>
          <w:lang w:val="bg-BG" w:eastAsia="ko-KR"/>
        </w:rPr>
        <w:t>по</w:t>
      </w:r>
      <w:r w:rsidRPr="0082027E">
        <w:rPr>
          <w:rFonts w:eastAsia="Batang"/>
          <w:lang w:val="bg-BG" w:eastAsia="ko-KR"/>
        </w:rPr>
        <w:t xml:space="preserve"> метод:</w:t>
      </w:r>
    </w:p>
    <w:p w:rsidR="00D01EBA" w:rsidRDefault="00D01EBA" w:rsidP="0082027E">
      <w:pPr>
        <w:autoSpaceDE w:val="0"/>
        <w:autoSpaceDN w:val="0"/>
        <w:adjustRightInd w:val="0"/>
        <w:jc w:val="both"/>
        <w:rPr>
          <w:rFonts w:eastAsia="Batang"/>
          <w:lang w:val="bg-BG" w:eastAsia="ko-KR"/>
        </w:rPr>
      </w:pPr>
    </w:p>
    <w:p w:rsidR="00D01EBA" w:rsidRDefault="00D01EBA" w:rsidP="0082027E">
      <w:pPr>
        <w:autoSpaceDE w:val="0"/>
        <w:autoSpaceDN w:val="0"/>
        <w:adjustRightInd w:val="0"/>
        <w:jc w:val="both"/>
        <w:rPr>
          <w:rFonts w:eastAsia="Batang"/>
          <w:lang w:val="bg-BG" w:eastAsia="ko-K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77"/>
        <w:gridCol w:w="2140"/>
        <w:gridCol w:w="960"/>
        <w:gridCol w:w="3180"/>
        <w:gridCol w:w="1480"/>
      </w:tblGrid>
      <w:tr w:rsidR="00D01EBA" w:rsidRPr="00D744A6" w:rsidTr="009639C7">
        <w:trPr>
          <w:trHeight w:val="552"/>
        </w:trPr>
        <w:tc>
          <w:tcPr>
            <w:tcW w:w="1177" w:type="dxa"/>
            <w:vMerge w:val="restart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bCs/>
                <w:sz w:val="22"/>
                <w:szCs w:val="22"/>
                <w:lang w:val="ru-RU" w:eastAsia="ko-KR"/>
              </w:rPr>
            </w:pPr>
          </w:p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bCs/>
                <w:sz w:val="22"/>
                <w:szCs w:val="22"/>
                <w:lang w:val="ru-RU" w:eastAsia="ko-KR"/>
              </w:rPr>
            </w:pPr>
          </w:p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bCs/>
                <w:sz w:val="22"/>
                <w:szCs w:val="22"/>
                <w:lang w:val="ru-RU" w:eastAsia="ko-KR"/>
              </w:rPr>
            </w:pPr>
          </w:p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bCs/>
                <w:sz w:val="22"/>
                <w:szCs w:val="22"/>
                <w:lang w:val="ru-RU" w:eastAsia="ko-KR"/>
              </w:rPr>
            </w:pPr>
          </w:p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bCs/>
                <w:sz w:val="22"/>
                <w:szCs w:val="22"/>
                <w:lang w:val="ru-RU" w:eastAsia="ko-KR"/>
              </w:rPr>
            </w:pPr>
          </w:p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bCs/>
                <w:sz w:val="22"/>
                <w:szCs w:val="22"/>
                <w:lang w:val="ru-RU" w:eastAsia="ko-KR"/>
              </w:rPr>
            </w:pPr>
          </w:p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b/>
                <w:sz w:val="22"/>
                <w:szCs w:val="22"/>
                <w:lang w:val="en-US" w:eastAsia="ko-KR"/>
              </w:rPr>
            </w:pPr>
            <w:r w:rsidRPr="009639C7">
              <w:rPr>
                <w:rFonts w:eastAsia="Batang"/>
                <w:b/>
                <w:bCs/>
                <w:sz w:val="22"/>
                <w:szCs w:val="22"/>
                <w:lang w:eastAsia="ko-KR"/>
              </w:rPr>
              <w:t>Домашни птици</w:t>
            </w:r>
          </w:p>
        </w:tc>
        <w:tc>
          <w:tcPr>
            <w:tcW w:w="3100" w:type="dxa"/>
            <w:gridSpan w:val="2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b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b/>
                <w:sz w:val="22"/>
                <w:szCs w:val="22"/>
                <w:lang w:val="bg-BG" w:eastAsia="ko-KR"/>
              </w:rPr>
              <w:t>Брой проби</w:t>
            </w:r>
          </w:p>
        </w:tc>
        <w:tc>
          <w:tcPr>
            <w:tcW w:w="4660" w:type="dxa"/>
            <w:gridSpan w:val="2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b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b/>
                <w:sz w:val="22"/>
                <w:szCs w:val="22"/>
                <w:lang w:val="bg-BG" w:eastAsia="ko-KR"/>
              </w:rPr>
              <w:t>Изследване по метод</w:t>
            </w:r>
          </w:p>
        </w:tc>
      </w:tr>
      <w:tr w:rsidR="00D01EBA" w:rsidRPr="00D744A6" w:rsidTr="009639C7">
        <w:trPr>
          <w:trHeight w:val="288"/>
        </w:trPr>
        <w:tc>
          <w:tcPr>
            <w:tcW w:w="1177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2140" w:type="dxa"/>
            <w:vMerge w:val="restart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Кокошеви</w:t>
            </w:r>
          </w:p>
        </w:tc>
        <w:tc>
          <w:tcPr>
            <w:tcW w:w="960" w:type="dxa"/>
            <w:vMerge w:val="restart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1345</w:t>
            </w:r>
          </w:p>
        </w:tc>
        <w:tc>
          <w:tcPr>
            <w:tcW w:w="31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ELISA</w:t>
            </w:r>
          </w:p>
        </w:tc>
        <w:tc>
          <w:tcPr>
            <w:tcW w:w="14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840</w:t>
            </w:r>
          </w:p>
        </w:tc>
      </w:tr>
      <w:tr w:rsidR="00D01EBA" w:rsidRPr="00D744A6" w:rsidTr="009639C7">
        <w:trPr>
          <w:trHeight w:val="552"/>
        </w:trPr>
        <w:tc>
          <w:tcPr>
            <w:tcW w:w="1177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2140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960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31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РВХА Н5 (N7/N8)</w:t>
            </w:r>
          </w:p>
        </w:tc>
        <w:tc>
          <w:tcPr>
            <w:tcW w:w="14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120</w:t>
            </w:r>
          </w:p>
        </w:tc>
      </w:tr>
      <w:tr w:rsidR="00D01EBA" w:rsidRPr="00D744A6" w:rsidTr="009639C7">
        <w:trPr>
          <w:trHeight w:val="576"/>
        </w:trPr>
        <w:tc>
          <w:tcPr>
            <w:tcW w:w="1177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2140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960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31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РВХА Н7/</w:t>
            </w:r>
          </w:p>
        </w:tc>
        <w:tc>
          <w:tcPr>
            <w:tcW w:w="14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120</w:t>
            </w:r>
          </w:p>
        </w:tc>
      </w:tr>
      <w:tr w:rsidR="00D01EBA" w:rsidRPr="00D744A6" w:rsidTr="009639C7">
        <w:trPr>
          <w:trHeight w:val="288"/>
        </w:trPr>
        <w:tc>
          <w:tcPr>
            <w:tcW w:w="1177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2140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960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31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AGID</w:t>
            </w:r>
          </w:p>
        </w:tc>
        <w:tc>
          <w:tcPr>
            <w:tcW w:w="14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440</w:t>
            </w:r>
          </w:p>
        </w:tc>
      </w:tr>
      <w:tr w:rsidR="00D01EBA" w:rsidRPr="00D744A6" w:rsidTr="009639C7">
        <w:trPr>
          <w:trHeight w:val="300"/>
        </w:trPr>
        <w:tc>
          <w:tcPr>
            <w:tcW w:w="1177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2140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960" w:type="dxa"/>
            <w:vMerge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31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PCR</w:t>
            </w:r>
          </w:p>
        </w:tc>
        <w:tc>
          <w:tcPr>
            <w:tcW w:w="1480" w:type="dxa"/>
            <w:shd w:val="clear" w:color="auto" w:fill="auto"/>
            <w:hideMark/>
          </w:tcPr>
          <w:p w:rsidR="00D01EBA" w:rsidRPr="009639C7" w:rsidRDefault="00D01EBA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65</w:t>
            </w:r>
          </w:p>
        </w:tc>
      </w:tr>
      <w:tr w:rsidR="00D63FDB" w:rsidRPr="00D744A6" w:rsidTr="009639C7">
        <w:trPr>
          <w:trHeight w:val="288"/>
        </w:trPr>
        <w:tc>
          <w:tcPr>
            <w:tcW w:w="1177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2140" w:type="dxa"/>
            <w:vMerge w:val="restart"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Водоплаващи</w:t>
            </w:r>
          </w:p>
        </w:tc>
        <w:tc>
          <w:tcPr>
            <w:tcW w:w="960" w:type="dxa"/>
            <w:vMerge w:val="restart"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center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2380</w:t>
            </w:r>
          </w:p>
        </w:tc>
        <w:tc>
          <w:tcPr>
            <w:tcW w:w="3180" w:type="dxa"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VI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63FDB" w:rsidRPr="009639C7" w:rsidRDefault="00D63FDB" w:rsidP="009639C7">
            <w:pPr>
              <w:jc w:val="center"/>
              <w:rPr>
                <w:color w:val="000000"/>
                <w:sz w:val="22"/>
                <w:szCs w:val="21"/>
              </w:rPr>
            </w:pPr>
            <w:r w:rsidRPr="009639C7">
              <w:rPr>
                <w:color w:val="000000"/>
                <w:sz w:val="22"/>
              </w:rPr>
              <w:t>60</w:t>
            </w:r>
          </w:p>
        </w:tc>
      </w:tr>
      <w:tr w:rsidR="00D63FDB" w:rsidRPr="00D744A6" w:rsidTr="009639C7">
        <w:trPr>
          <w:trHeight w:val="552"/>
        </w:trPr>
        <w:tc>
          <w:tcPr>
            <w:tcW w:w="1177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2140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960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3180" w:type="dxa"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РВХА Н5 (N7/N8)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63FDB" w:rsidRPr="009639C7" w:rsidRDefault="00D63FDB" w:rsidP="009639C7">
            <w:pPr>
              <w:jc w:val="center"/>
              <w:rPr>
                <w:color w:val="000000"/>
                <w:sz w:val="22"/>
                <w:szCs w:val="21"/>
              </w:rPr>
            </w:pPr>
            <w:r w:rsidRPr="009639C7">
              <w:rPr>
                <w:color w:val="000000"/>
                <w:sz w:val="22"/>
                <w:lang w:val="bg-BG"/>
              </w:rPr>
              <w:t>2500</w:t>
            </w:r>
          </w:p>
        </w:tc>
      </w:tr>
      <w:tr w:rsidR="00D63FDB" w:rsidRPr="00D744A6" w:rsidTr="009639C7">
        <w:trPr>
          <w:trHeight w:val="288"/>
        </w:trPr>
        <w:tc>
          <w:tcPr>
            <w:tcW w:w="1177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2140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960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3180" w:type="dxa"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РВХА Н7/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63FDB" w:rsidRPr="009639C7" w:rsidRDefault="00D63FDB" w:rsidP="009639C7">
            <w:pPr>
              <w:jc w:val="center"/>
              <w:rPr>
                <w:color w:val="000000"/>
                <w:sz w:val="22"/>
                <w:szCs w:val="21"/>
                <w:lang w:val="bg-BG"/>
              </w:rPr>
            </w:pPr>
            <w:r w:rsidRPr="009639C7">
              <w:rPr>
                <w:color w:val="000000"/>
                <w:sz w:val="22"/>
                <w:lang w:val="bg-BG"/>
              </w:rPr>
              <w:t>2500</w:t>
            </w:r>
          </w:p>
        </w:tc>
      </w:tr>
      <w:tr w:rsidR="00D63FDB" w:rsidRPr="00D744A6" w:rsidTr="009639C7">
        <w:trPr>
          <w:trHeight w:val="300"/>
        </w:trPr>
        <w:tc>
          <w:tcPr>
            <w:tcW w:w="1177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2140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960" w:type="dxa"/>
            <w:vMerge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</w:p>
        </w:tc>
        <w:tc>
          <w:tcPr>
            <w:tcW w:w="3180" w:type="dxa"/>
            <w:shd w:val="clear" w:color="auto" w:fill="auto"/>
            <w:hideMark/>
          </w:tcPr>
          <w:p w:rsidR="00D63FDB" w:rsidRPr="009639C7" w:rsidRDefault="00D63FDB" w:rsidP="009639C7">
            <w:pPr>
              <w:autoSpaceDE w:val="0"/>
              <w:autoSpaceDN w:val="0"/>
              <w:adjustRightInd w:val="0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9639C7">
              <w:rPr>
                <w:rFonts w:eastAsia="Batang"/>
                <w:sz w:val="22"/>
                <w:szCs w:val="22"/>
                <w:lang w:eastAsia="ko-KR"/>
              </w:rPr>
              <w:t>PCR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63FDB" w:rsidRPr="009639C7" w:rsidRDefault="00D63FDB" w:rsidP="009639C7">
            <w:pPr>
              <w:jc w:val="center"/>
              <w:rPr>
                <w:color w:val="000000"/>
                <w:sz w:val="22"/>
                <w:szCs w:val="21"/>
                <w:lang w:val="bg-BG"/>
              </w:rPr>
            </w:pPr>
            <w:r w:rsidRPr="009639C7">
              <w:rPr>
                <w:color w:val="000000"/>
                <w:sz w:val="22"/>
                <w:lang w:val="bg-BG"/>
              </w:rPr>
              <w:t>500*</w:t>
            </w:r>
          </w:p>
        </w:tc>
      </w:tr>
    </w:tbl>
    <w:p w:rsidR="00D01EBA" w:rsidRPr="0082027E" w:rsidRDefault="00D01EBA" w:rsidP="0082027E">
      <w:pPr>
        <w:autoSpaceDE w:val="0"/>
        <w:autoSpaceDN w:val="0"/>
        <w:adjustRightInd w:val="0"/>
        <w:jc w:val="both"/>
        <w:rPr>
          <w:rFonts w:eastAsia="Batang"/>
          <w:lang w:val="bg-BG" w:eastAsia="ko-KR"/>
        </w:rPr>
      </w:pPr>
    </w:p>
    <w:p w:rsidR="00D01EBA" w:rsidRPr="00314CAD" w:rsidRDefault="00D01EBA" w:rsidP="0082027E">
      <w:pPr>
        <w:autoSpaceDE w:val="0"/>
        <w:autoSpaceDN w:val="0"/>
        <w:adjustRightInd w:val="0"/>
        <w:jc w:val="both"/>
        <w:rPr>
          <w:rFonts w:eastAsia="Batang"/>
          <w:lang w:val="bg-BG" w:eastAsia="ko-KR"/>
        </w:rPr>
      </w:pPr>
    </w:p>
    <w:p w:rsidR="00C17320" w:rsidRPr="00EB2FA1" w:rsidRDefault="009B0E2F" w:rsidP="00285BFB">
      <w:pPr>
        <w:autoSpaceDE w:val="0"/>
        <w:autoSpaceDN w:val="0"/>
        <w:adjustRightInd w:val="0"/>
        <w:jc w:val="both"/>
        <w:rPr>
          <w:lang w:val="bg-BG"/>
        </w:rPr>
      </w:pPr>
      <w:r w:rsidRPr="00EB2FA1">
        <w:rPr>
          <w:lang w:val="bg-BG"/>
        </w:rPr>
        <w:t>*взимат се по 20 тампонни проби от ферма/хале с патици, като от пробите се правят сборни проби от по 5 тампона.</w:t>
      </w:r>
    </w:p>
    <w:p w:rsidR="00BA2DED" w:rsidRPr="00CC0428" w:rsidRDefault="00CC0428" w:rsidP="00EF2EFF">
      <w:pPr>
        <w:autoSpaceDE w:val="0"/>
        <w:autoSpaceDN w:val="0"/>
        <w:adjustRightInd w:val="0"/>
        <w:spacing w:before="120"/>
        <w:ind w:firstLine="426"/>
        <w:jc w:val="both"/>
        <w:rPr>
          <w:rFonts w:eastAsia="Batang"/>
          <w:lang w:val="bg-BG" w:eastAsia="ko-KR"/>
        </w:rPr>
      </w:pPr>
      <w:r>
        <w:rPr>
          <w:rFonts w:eastAsia="Batang"/>
          <w:lang w:val="bg-BG" w:eastAsia="ko-KR"/>
        </w:rPr>
        <w:lastRenderedPageBreak/>
        <w:t xml:space="preserve">За водоплаващи птици, за тестовете на РВХА е включен и антиген </w:t>
      </w:r>
      <w:r>
        <w:rPr>
          <w:rFonts w:eastAsia="Batang"/>
          <w:lang w:val="en-US" w:eastAsia="ko-KR"/>
        </w:rPr>
        <w:t>H</w:t>
      </w:r>
      <w:r w:rsidRPr="00E43E4A">
        <w:rPr>
          <w:rFonts w:eastAsia="Batang"/>
          <w:lang w:val="ru-RU" w:eastAsia="ko-KR"/>
        </w:rPr>
        <w:t>5</w:t>
      </w:r>
      <w:r>
        <w:rPr>
          <w:rFonts w:eastAsia="Batang"/>
          <w:lang w:val="en-US" w:eastAsia="ko-KR"/>
        </w:rPr>
        <w:t>N</w:t>
      </w:r>
      <w:r w:rsidRPr="00E43E4A">
        <w:rPr>
          <w:rFonts w:eastAsia="Batang"/>
          <w:lang w:val="ru-RU" w:eastAsia="ko-KR"/>
        </w:rPr>
        <w:t>8</w:t>
      </w:r>
      <w:r>
        <w:rPr>
          <w:rFonts w:eastAsia="Batang"/>
          <w:lang w:val="bg-BG" w:eastAsia="ko-KR"/>
        </w:rPr>
        <w:t xml:space="preserve"> към рутинния панел тестове.</w:t>
      </w:r>
    </w:p>
    <w:p w:rsidR="00285BFB" w:rsidRPr="00314CAD" w:rsidRDefault="00285BFB" w:rsidP="00106C72">
      <w:pPr>
        <w:spacing w:before="120"/>
        <w:jc w:val="both"/>
        <w:rPr>
          <w:b/>
          <w:u w:val="single"/>
          <w:lang w:val="bg-BG"/>
        </w:rPr>
      </w:pPr>
      <w:r w:rsidRPr="00314CAD">
        <w:rPr>
          <w:b/>
          <w:iCs/>
          <w:lang w:val="bg-BG"/>
        </w:rPr>
        <w:t>2.3</w:t>
      </w:r>
      <w:r w:rsidR="00106C72">
        <w:rPr>
          <w:b/>
          <w:iCs/>
          <w:lang w:val="bg-BG"/>
        </w:rPr>
        <w:t>.</w:t>
      </w:r>
      <w:r w:rsidRPr="00314CAD">
        <w:rPr>
          <w:b/>
          <w:iCs/>
          <w:lang w:val="bg-BG"/>
        </w:rPr>
        <w:t xml:space="preserve"> </w:t>
      </w:r>
      <w:r w:rsidR="009C5BAD" w:rsidRPr="00314CAD">
        <w:rPr>
          <w:b/>
          <w:iCs/>
          <w:lang w:val="bg-BG"/>
        </w:rPr>
        <w:t xml:space="preserve">Процедури за вземане на проби, периоди за вземане на проби, честота на вземане на проби </w:t>
      </w:r>
    </w:p>
    <w:p w:rsidR="00AD550D" w:rsidRPr="00132C48" w:rsidRDefault="00285BFB" w:rsidP="00106C72">
      <w:pPr>
        <w:pStyle w:val="Default"/>
        <w:spacing w:before="120"/>
        <w:jc w:val="both"/>
        <w:rPr>
          <w:rFonts w:ascii="Times New Roman" w:hAnsi="Times New Roman" w:cs="Times New Roman"/>
          <w:b/>
          <w:lang w:val="ru-RU"/>
        </w:rPr>
      </w:pPr>
      <w:r w:rsidRPr="00314CAD">
        <w:rPr>
          <w:rFonts w:ascii="Times New Roman" w:hAnsi="Times New Roman" w:cs="Times New Roman"/>
          <w:b/>
        </w:rPr>
        <w:t>2.3.1</w:t>
      </w:r>
      <w:r w:rsidR="00106C72">
        <w:rPr>
          <w:rFonts w:ascii="Times New Roman" w:hAnsi="Times New Roman" w:cs="Times New Roman"/>
          <w:b/>
        </w:rPr>
        <w:t>.</w:t>
      </w:r>
      <w:r w:rsidRPr="00314CAD">
        <w:rPr>
          <w:rFonts w:ascii="Times New Roman" w:hAnsi="Times New Roman" w:cs="Times New Roman"/>
          <w:b/>
        </w:rPr>
        <w:t xml:space="preserve"> </w:t>
      </w:r>
      <w:r w:rsidR="00AD550D" w:rsidRPr="00314CAD">
        <w:rPr>
          <w:rFonts w:ascii="Times New Roman" w:hAnsi="Times New Roman" w:cs="Times New Roman"/>
          <w:b/>
        </w:rPr>
        <w:t xml:space="preserve">Процедури на взимане на проби при домашни птици. </w:t>
      </w:r>
    </w:p>
    <w:p w:rsidR="00AD550D" w:rsidRDefault="00AD550D" w:rsidP="00EF2EFF">
      <w:pPr>
        <w:pStyle w:val="Default"/>
        <w:ind w:firstLine="426"/>
        <w:jc w:val="both"/>
        <w:rPr>
          <w:rFonts w:ascii="Times New Roman" w:hAnsi="Times New Roman" w:cs="Times New Roman"/>
        </w:rPr>
      </w:pPr>
      <w:r w:rsidRPr="00314CAD">
        <w:rPr>
          <w:rFonts w:ascii="Times New Roman" w:hAnsi="Times New Roman" w:cs="Times New Roman"/>
        </w:rPr>
        <w:t>Броят на птицевъдните обекти (за всяка категория птици, с изключение на патици, гъски и патици мюлари), от които да бъдат взети проби, се определя така че да се осигури идентифицирането на поне едно заразено птицевъдно стопанство, когато разпространението на заразените птицевъдни стопанства е най-малко 5 % с 95 % достоверност.</w:t>
      </w:r>
    </w:p>
    <w:p w:rsidR="00526754" w:rsidRPr="00526754" w:rsidRDefault="00526754" w:rsidP="00526754">
      <w:pPr>
        <w:pStyle w:val="Default"/>
        <w:ind w:firstLine="426"/>
        <w:jc w:val="both"/>
        <w:rPr>
          <w:rFonts w:ascii="Times New Roman" w:hAnsi="Times New Roman" w:cs="Times New Roman"/>
        </w:rPr>
      </w:pPr>
      <w:r w:rsidRPr="00526754">
        <w:rPr>
          <w:rFonts w:ascii="Times New Roman" w:hAnsi="Times New Roman" w:cs="Times New Roman"/>
        </w:rPr>
        <w:t>Кръвните проби за серологични изследвания се събират от всички категории производство на домашни птици и</w:t>
      </w:r>
      <w:r w:rsidRPr="00132C48">
        <w:rPr>
          <w:rFonts w:ascii="Times New Roman" w:hAnsi="Times New Roman" w:cs="Times New Roman"/>
          <w:lang w:val="ru-RU"/>
        </w:rPr>
        <w:t xml:space="preserve"> </w:t>
      </w:r>
      <w:r w:rsidRPr="00526754">
        <w:rPr>
          <w:rFonts w:ascii="Times New Roman" w:hAnsi="Times New Roman" w:cs="Times New Roman"/>
        </w:rPr>
        <w:t>видове домашни птици от поне 5 до 10 птици (с изключение на патици, гъски и зеленоглави патици) от стопанство,</w:t>
      </w:r>
      <w:r w:rsidRPr="00132C48">
        <w:rPr>
          <w:rFonts w:ascii="Times New Roman" w:hAnsi="Times New Roman" w:cs="Times New Roman"/>
          <w:lang w:val="ru-RU"/>
        </w:rPr>
        <w:t xml:space="preserve"> </w:t>
      </w:r>
      <w:r w:rsidRPr="00526754">
        <w:rPr>
          <w:rFonts w:ascii="Times New Roman" w:hAnsi="Times New Roman" w:cs="Times New Roman"/>
        </w:rPr>
        <w:t>и от различни помещения, ако в стопанството има повече от едно помещение.</w:t>
      </w:r>
    </w:p>
    <w:p w:rsidR="00526754" w:rsidRPr="00314CAD" w:rsidRDefault="00526754" w:rsidP="00526754">
      <w:pPr>
        <w:pStyle w:val="Default"/>
        <w:ind w:firstLine="426"/>
        <w:jc w:val="both"/>
        <w:rPr>
          <w:rFonts w:ascii="Times New Roman" w:hAnsi="Times New Roman" w:cs="Times New Roman"/>
        </w:rPr>
      </w:pPr>
      <w:r w:rsidRPr="00526754">
        <w:rPr>
          <w:rFonts w:ascii="Times New Roman" w:hAnsi="Times New Roman" w:cs="Times New Roman"/>
        </w:rPr>
        <w:t>В случай на няколко помещения, проби се вземат от най-малко пет птици от помещение.</w:t>
      </w:r>
    </w:p>
    <w:p w:rsidR="00AD550D" w:rsidRDefault="00AD550D" w:rsidP="00EF2EFF">
      <w:pPr>
        <w:autoSpaceDE w:val="0"/>
        <w:autoSpaceDN w:val="0"/>
        <w:adjustRightInd w:val="0"/>
        <w:spacing w:before="60" w:after="60"/>
        <w:ind w:firstLine="426"/>
        <w:jc w:val="both"/>
        <w:rPr>
          <w:lang w:val="bg-BG"/>
        </w:rPr>
      </w:pPr>
      <w:r w:rsidRPr="00314CAD">
        <w:rPr>
          <w:color w:val="000000"/>
          <w:lang w:val="bg-BG"/>
        </w:rPr>
        <w:t xml:space="preserve">Броят стопанства за отглеждане на патици, гъски и </w:t>
      </w:r>
      <w:r w:rsidRPr="00314CAD">
        <w:rPr>
          <w:lang w:val="bg-BG"/>
        </w:rPr>
        <w:t>патици мюлари</w:t>
      </w:r>
      <w:r w:rsidRPr="00314CAD">
        <w:rPr>
          <w:color w:val="000000"/>
          <w:lang w:val="bg-BG"/>
        </w:rPr>
        <w:t xml:space="preserve">, от които да се вземат проби, се определя така че да се осигури идентифицирането на поне едно заразено птицевъдно стопанство, когато разпространението на заразените птицевъдни стопанства е поне 5 % с 99 % </w:t>
      </w:r>
      <w:r w:rsidRPr="00314CAD">
        <w:rPr>
          <w:lang w:val="bg-BG"/>
        </w:rPr>
        <w:t>достоверност.</w:t>
      </w:r>
    </w:p>
    <w:p w:rsidR="00526754" w:rsidRPr="00526754" w:rsidRDefault="00526754" w:rsidP="00526754">
      <w:pPr>
        <w:autoSpaceDE w:val="0"/>
        <w:autoSpaceDN w:val="0"/>
        <w:adjustRightInd w:val="0"/>
        <w:spacing w:before="60" w:after="60"/>
        <w:ind w:firstLine="426"/>
        <w:jc w:val="both"/>
        <w:rPr>
          <w:lang w:val="bg-BG"/>
        </w:rPr>
      </w:pPr>
      <w:r w:rsidRPr="00526754">
        <w:rPr>
          <w:lang w:val="bg-BG"/>
        </w:rPr>
        <w:t>Броят на патиците, гъските и зеленоглавите патици, от които да се вземат проби в птицевъдното стопанство, се</w:t>
      </w:r>
      <w:r w:rsidRPr="00132C48">
        <w:rPr>
          <w:lang w:val="ru-RU"/>
        </w:rPr>
        <w:t xml:space="preserve"> </w:t>
      </w:r>
      <w:r w:rsidRPr="00526754">
        <w:rPr>
          <w:lang w:val="bg-BG"/>
        </w:rPr>
        <w:t>определя така че да се осигури 95 % вероятност за идентифициране на поне една серопозитивна птица за наличие</w:t>
      </w:r>
      <w:r w:rsidRPr="00132C48">
        <w:rPr>
          <w:lang w:val="ru-RU"/>
        </w:rPr>
        <w:t xml:space="preserve"> </w:t>
      </w:r>
      <w:r w:rsidRPr="00526754">
        <w:rPr>
          <w:lang w:val="bg-BG"/>
        </w:rPr>
        <w:t>на инфлуенца по птиците, ако разпространението на серопозитивни птици е по-голямо или равно на 30 %.</w:t>
      </w:r>
    </w:p>
    <w:p w:rsidR="00526754" w:rsidRDefault="00526754" w:rsidP="00526754">
      <w:pPr>
        <w:autoSpaceDE w:val="0"/>
        <w:autoSpaceDN w:val="0"/>
        <w:adjustRightInd w:val="0"/>
        <w:spacing w:before="60" w:after="60"/>
        <w:ind w:firstLine="426"/>
        <w:jc w:val="both"/>
        <w:rPr>
          <w:lang w:val="bg-BG"/>
        </w:rPr>
      </w:pPr>
      <w:r w:rsidRPr="00526754">
        <w:rPr>
          <w:lang w:val="bg-BG"/>
        </w:rPr>
        <w:t xml:space="preserve">От всяко избрано птицевъдно стопанство се </w:t>
      </w:r>
      <w:r>
        <w:rPr>
          <w:lang w:val="bg-BG"/>
        </w:rPr>
        <w:t>вземат двадесет кръвни проби</w:t>
      </w:r>
      <w:r w:rsidRPr="00526754">
        <w:rPr>
          <w:lang w:val="bg-BG"/>
        </w:rPr>
        <w:t xml:space="preserve"> за серологично тестване</w:t>
      </w:r>
    </w:p>
    <w:p w:rsidR="00E24D82" w:rsidRPr="0009205F" w:rsidRDefault="00E24D82" w:rsidP="00E24D82">
      <w:pPr>
        <w:autoSpaceDE w:val="0"/>
        <w:autoSpaceDN w:val="0"/>
        <w:adjustRightInd w:val="0"/>
        <w:spacing w:before="60" w:after="60"/>
        <w:ind w:firstLine="426"/>
        <w:jc w:val="both"/>
        <w:rPr>
          <w:lang w:val="bg-BG"/>
        </w:rPr>
      </w:pPr>
      <w:r w:rsidRPr="00615F94">
        <w:rPr>
          <w:color w:val="000000"/>
          <w:lang w:val="bg-BG"/>
        </w:rPr>
        <w:t>Мерки за самоконтрол на болестта инфлуенца по птиците</w:t>
      </w:r>
      <w:r w:rsidRPr="00615F94">
        <w:rPr>
          <w:lang w:val="bg-BG"/>
        </w:rPr>
        <w:t xml:space="preserve"> ще се осъществява по заповед и/или инструкция на изпълнителния директор на БАБХ, чрез</w:t>
      </w:r>
      <w:r w:rsidR="0098513F" w:rsidRPr="00132C48">
        <w:rPr>
          <w:lang w:val="ru-RU"/>
        </w:rPr>
        <w:t xml:space="preserve"> </w:t>
      </w:r>
      <w:r w:rsidR="0098513F">
        <w:rPr>
          <w:lang w:val="bg-BG"/>
        </w:rPr>
        <w:t>извършване на</w:t>
      </w:r>
      <w:r w:rsidRPr="00615F94">
        <w:rPr>
          <w:lang w:val="bg-BG"/>
        </w:rPr>
        <w:t xml:space="preserve"> </w:t>
      </w:r>
      <w:r w:rsidR="00C422DD">
        <w:rPr>
          <w:lang w:val="bg-BG"/>
        </w:rPr>
        <w:t xml:space="preserve">лаб. </w:t>
      </w:r>
      <w:r w:rsidRPr="00615F94">
        <w:rPr>
          <w:lang w:val="bg-BG"/>
        </w:rPr>
        <w:t>изследване за инфлуенца по птиците във всеки обект за отглеждане на кокошеви и водоплаващи птици</w:t>
      </w:r>
      <w:r w:rsidR="0098513F">
        <w:rPr>
          <w:lang w:val="bg-BG"/>
        </w:rPr>
        <w:t>, като разходите по тях</w:t>
      </w:r>
      <w:r w:rsidR="0009205F" w:rsidRPr="00615F94">
        <w:rPr>
          <w:lang w:val="bg-BG"/>
        </w:rPr>
        <w:t xml:space="preserve"> ще </w:t>
      </w:r>
      <w:r w:rsidR="00121669" w:rsidRPr="00615F94">
        <w:rPr>
          <w:color w:val="000000"/>
          <w:lang w:val="bg-BG"/>
        </w:rPr>
        <w:t>бъдат заплатени</w:t>
      </w:r>
      <w:r w:rsidR="0009205F" w:rsidRPr="00615F94">
        <w:rPr>
          <w:color w:val="000000"/>
          <w:lang w:val="bg-BG"/>
        </w:rPr>
        <w:t xml:space="preserve"> от собствениците на птицевъдните обекти.</w:t>
      </w:r>
    </w:p>
    <w:p w:rsidR="00285BFB" w:rsidRPr="00314CAD" w:rsidRDefault="008659B9" w:rsidP="00132C48">
      <w:pPr>
        <w:pStyle w:val="CM4"/>
        <w:jc w:val="both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b/>
          <w:bCs/>
          <w:color w:val="000000"/>
        </w:rPr>
        <w:t>2.3.2</w:t>
      </w:r>
      <w:r w:rsidR="00106C72">
        <w:rPr>
          <w:rFonts w:ascii="Times New Roman" w:hAnsi="Times New Roman"/>
          <w:b/>
          <w:bCs/>
          <w:color w:val="000000"/>
        </w:rPr>
        <w:t>.</w:t>
      </w:r>
      <w:r w:rsidR="00824825" w:rsidRPr="00314CAD">
        <w:rPr>
          <w:rFonts w:ascii="Times New Roman" w:hAnsi="Times New Roman"/>
          <w:b/>
          <w:bCs/>
          <w:color w:val="000000"/>
        </w:rPr>
        <w:t xml:space="preserve"> </w:t>
      </w:r>
      <w:r w:rsidR="00824825" w:rsidRPr="00314CAD">
        <w:rPr>
          <w:b/>
          <w:bCs/>
        </w:rPr>
        <w:t>Процедури за с</w:t>
      </w:r>
      <w:r w:rsidR="00824825" w:rsidRPr="00314CAD">
        <w:rPr>
          <w:b/>
        </w:rPr>
        <w:t>ерологично изследване</w:t>
      </w:r>
    </w:p>
    <w:p w:rsidR="00BC60C7" w:rsidRPr="00314CAD" w:rsidRDefault="00BC60C7" w:rsidP="00EF2EFF">
      <w:pPr>
        <w:pStyle w:val="a3"/>
        <w:spacing w:before="0" w:after="120"/>
        <w:jc w:val="both"/>
        <w:rPr>
          <w:lang w:val="bg-BG"/>
        </w:rPr>
      </w:pPr>
      <w:r w:rsidRPr="00314CAD">
        <w:rPr>
          <w:lang w:val="bg-BG"/>
        </w:rPr>
        <w:t>Серологични изследвания за инфлуенца по птиците на след</w:t>
      </w:r>
      <w:r w:rsidR="00001286" w:rsidRPr="00314CAD">
        <w:rPr>
          <w:lang w:val="bg-BG"/>
        </w:rPr>
        <w:t>ните видове и категории птици</w:t>
      </w:r>
      <w:r w:rsidRPr="00314CAD">
        <w:rPr>
          <w:lang w:val="bg-BG"/>
        </w:rPr>
        <w:t>:</w:t>
      </w:r>
    </w:p>
    <w:p w:rsidR="00001286" w:rsidRPr="00314CAD" w:rsidRDefault="00BC60C7" w:rsidP="00402824">
      <w:pPr>
        <w:pStyle w:val="a3"/>
        <w:spacing w:before="0" w:after="0"/>
        <w:jc w:val="both"/>
        <w:rPr>
          <w:lang w:val="bg-BG"/>
        </w:rPr>
      </w:pPr>
      <w:r w:rsidRPr="00314CAD">
        <w:rPr>
          <w:lang w:val="bg-BG"/>
        </w:rPr>
        <w:t xml:space="preserve">а) Домашни </w:t>
      </w:r>
      <w:r w:rsidR="00001286" w:rsidRPr="00314CAD">
        <w:rPr>
          <w:lang w:val="bg-BG"/>
        </w:rPr>
        <w:t>птици</w:t>
      </w:r>
      <w:r w:rsidRPr="00314CAD">
        <w:rPr>
          <w:lang w:val="bg-BG"/>
        </w:rPr>
        <w:t>, отглеждани с нестопанска цел (задни дворове) ил</w:t>
      </w:r>
      <w:r w:rsidR="00C420A9" w:rsidRPr="00314CAD">
        <w:rPr>
          <w:lang w:val="bg-BG"/>
        </w:rPr>
        <w:t>и в индустриални ферми:</w:t>
      </w:r>
    </w:p>
    <w:p w:rsidR="00001286" w:rsidRPr="00314CAD" w:rsidRDefault="00BC60C7" w:rsidP="00402824">
      <w:pPr>
        <w:pStyle w:val="a3"/>
        <w:numPr>
          <w:ilvl w:val="0"/>
          <w:numId w:val="26"/>
        </w:numPr>
        <w:spacing w:before="0" w:after="0"/>
        <w:jc w:val="both"/>
        <w:rPr>
          <w:lang w:val="bg-BG"/>
        </w:rPr>
      </w:pPr>
      <w:r w:rsidRPr="00314CAD">
        <w:rPr>
          <w:lang w:val="bg-BG"/>
        </w:rPr>
        <w:t>домашни птици от кокошевия вид /развъдни стада, кокошки носачки, пуйки, щраусовидни/;</w:t>
      </w:r>
    </w:p>
    <w:p w:rsidR="00BC60C7" w:rsidRPr="00314CAD" w:rsidRDefault="00BC60C7" w:rsidP="00402824">
      <w:pPr>
        <w:pStyle w:val="a3"/>
        <w:numPr>
          <w:ilvl w:val="0"/>
          <w:numId w:val="26"/>
        </w:numPr>
        <w:spacing w:before="0" w:after="0"/>
        <w:jc w:val="both"/>
        <w:rPr>
          <w:lang w:val="bg-BG"/>
        </w:rPr>
      </w:pPr>
      <w:r w:rsidRPr="00314CAD">
        <w:rPr>
          <w:lang w:val="bg-BG"/>
        </w:rPr>
        <w:t>водоплаващи птици /патици и гъски</w:t>
      </w:r>
      <w:r w:rsidR="00C420A9" w:rsidRPr="00314CAD">
        <w:rPr>
          <w:lang w:val="bg-BG"/>
        </w:rPr>
        <w:t xml:space="preserve"> за развъждане и угояване</w:t>
      </w:r>
      <w:r w:rsidRPr="00314CAD">
        <w:rPr>
          <w:lang w:val="bg-BG"/>
        </w:rPr>
        <w:t>/;</w:t>
      </w:r>
    </w:p>
    <w:p w:rsidR="00BC60C7" w:rsidRPr="00314CAD" w:rsidRDefault="00EF2EFF" w:rsidP="00C420A9">
      <w:pPr>
        <w:jc w:val="both"/>
        <w:rPr>
          <w:lang w:val="bg-BG"/>
        </w:rPr>
      </w:pPr>
      <w:r>
        <w:rPr>
          <w:lang w:val="bg-BG"/>
        </w:rPr>
        <w:t xml:space="preserve">б) </w:t>
      </w:r>
      <w:r w:rsidR="00BC60C7" w:rsidRPr="00314CAD">
        <w:rPr>
          <w:lang w:val="bg-BG"/>
        </w:rPr>
        <w:t>Птици, развъждани и използвани за лов (фазани, яребици, пъдпъдъци, полудиви птици (кокошеви))</w:t>
      </w:r>
      <w:r w:rsidR="00C420A9" w:rsidRPr="00314CAD">
        <w:rPr>
          <w:lang w:val="bg-BG"/>
        </w:rPr>
        <w:t xml:space="preserve"> като в</w:t>
      </w:r>
      <w:r w:rsidR="00BC60C7" w:rsidRPr="00314CAD">
        <w:rPr>
          <w:lang w:val="bg-BG"/>
        </w:rPr>
        <w:t>ниманието е съсредоточено върху възрастни</w:t>
      </w:r>
      <w:r w:rsidR="00C420A9" w:rsidRPr="00314CAD">
        <w:rPr>
          <w:lang w:val="bg-BG"/>
        </w:rPr>
        <w:t>те</w:t>
      </w:r>
      <w:r w:rsidR="00BC60C7" w:rsidRPr="00314CAD">
        <w:rPr>
          <w:lang w:val="bg-BG"/>
        </w:rPr>
        <w:t xml:space="preserve"> птици, например развъдните стада и водоплаващите птици.</w:t>
      </w:r>
    </w:p>
    <w:p w:rsidR="00E42E5A" w:rsidRPr="00314CAD" w:rsidRDefault="008659B9" w:rsidP="00132C48">
      <w:pPr>
        <w:pStyle w:val="a3"/>
        <w:spacing w:before="0" w:after="0"/>
        <w:jc w:val="both"/>
        <w:rPr>
          <w:b/>
          <w:szCs w:val="24"/>
          <w:lang w:val="bg-BG"/>
        </w:rPr>
      </w:pPr>
      <w:r w:rsidRPr="00314CAD">
        <w:rPr>
          <w:b/>
          <w:bCs/>
          <w:lang w:val="bg-BG"/>
        </w:rPr>
        <w:t>2.3.3</w:t>
      </w:r>
      <w:r w:rsidR="00106C72">
        <w:rPr>
          <w:b/>
          <w:bCs/>
          <w:lang w:val="bg-BG"/>
        </w:rPr>
        <w:t>.</w:t>
      </w:r>
      <w:r w:rsidR="00E42E5A" w:rsidRPr="00314CAD">
        <w:rPr>
          <w:b/>
          <w:bCs/>
          <w:lang w:val="bg-BG"/>
        </w:rPr>
        <w:t xml:space="preserve"> Процедури за вирусологично</w:t>
      </w:r>
      <w:r w:rsidR="00E42E5A" w:rsidRPr="00314CAD">
        <w:rPr>
          <w:b/>
          <w:lang w:val="bg-BG"/>
        </w:rPr>
        <w:t xml:space="preserve"> изследване </w:t>
      </w:r>
    </w:p>
    <w:p w:rsidR="00E42E5A" w:rsidRPr="00314CAD" w:rsidRDefault="00E42E5A" w:rsidP="00E42E5A">
      <w:pPr>
        <w:jc w:val="both"/>
        <w:rPr>
          <w:color w:val="000000"/>
          <w:lang w:val="bg-BG"/>
        </w:rPr>
      </w:pPr>
      <w:r w:rsidRPr="00314CAD">
        <w:rPr>
          <w:color w:val="000000"/>
          <w:lang w:val="bg-BG"/>
        </w:rPr>
        <w:t>Вземането на проби за вирусологично тестване за инфлуенца по птиците не бива да се използва като алтернатива на серологичното тестване и трябва да се извършва само в рамките на изследвания, които са част от последващи действия след серологично положителни резултати от тестове за инфлуенца по птиците.</w:t>
      </w:r>
    </w:p>
    <w:p w:rsidR="00472621" w:rsidRPr="00314CAD" w:rsidRDefault="008659B9" w:rsidP="00106C72">
      <w:pPr>
        <w:pStyle w:val="CM4"/>
        <w:spacing w:before="60" w:after="60"/>
        <w:jc w:val="both"/>
      </w:pPr>
      <w:r w:rsidRPr="00314CAD">
        <w:rPr>
          <w:rFonts w:ascii="Times New Roman" w:hAnsi="Times New Roman"/>
          <w:b/>
          <w:bCs/>
          <w:color w:val="000000"/>
        </w:rPr>
        <w:t>2.3.4</w:t>
      </w:r>
      <w:r w:rsidR="00106C72">
        <w:rPr>
          <w:rFonts w:ascii="Times New Roman" w:hAnsi="Times New Roman"/>
          <w:b/>
          <w:bCs/>
          <w:color w:val="000000"/>
        </w:rPr>
        <w:t>.</w:t>
      </w:r>
      <w:r w:rsidR="004379B2" w:rsidRPr="00314CAD">
        <w:rPr>
          <w:rFonts w:ascii="Times New Roman" w:hAnsi="Times New Roman"/>
          <w:b/>
          <w:bCs/>
          <w:color w:val="000000"/>
        </w:rPr>
        <w:t xml:space="preserve"> </w:t>
      </w:r>
      <w:r w:rsidR="004379B2" w:rsidRPr="00314CAD">
        <w:rPr>
          <w:b/>
          <w:bCs/>
          <w:color w:val="000000"/>
        </w:rPr>
        <w:t>Честота и период на тестване</w:t>
      </w:r>
      <w:r w:rsidR="004379B2" w:rsidRPr="00314CAD">
        <w:rPr>
          <w:rFonts w:ascii="Times New Roman" w:hAnsi="Times New Roman"/>
          <w:b/>
          <w:bCs/>
          <w:color w:val="000000"/>
        </w:rPr>
        <w:t xml:space="preserve"> </w:t>
      </w:r>
    </w:p>
    <w:p w:rsidR="00472621" w:rsidRPr="00314CAD" w:rsidRDefault="00472621" w:rsidP="00106C72">
      <w:pPr>
        <w:spacing w:before="120"/>
        <w:ind w:firstLine="426"/>
        <w:jc w:val="both"/>
        <w:rPr>
          <w:lang w:val="bg-BG"/>
        </w:rPr>
      </w:pPr>
      <w:r w:rsidRPr="00314CAD">
        <w:rPr>
          <w:lang w:val="bg-BG"/>
        </w:rPr>
        <w:lastRenderedPageBreak/>
        <w:t>Вземането на проби от птицевъдни стопанства се извършва веднъж годишно. Срокът за вземане на проби в стопанство за домашни птици трябва да съвпада със сезона на производство за всяка категория домашни птици.</w:t>
      </w:r>
    </w:p>
    <w:p w:rsidR="00106C72" w:rsidRDefault="00472621" w:rsidP="00106C72">
      <w:pPr>
        <w:spacing w:before="120"/>
        <w:ind w:firstLine="426"/>
        <w:jc w:val="both"/>
        <w:rPr>
          <w:lang w:val="bg-BG"/>
        </w:rPr>
      </w:pPr>
      <w:r w:rsidRPr="00314CAD">
        <w:rPr>
          <w:lang w:val="bg-BG"/>
        </w:rPr>
        <w:t>С цел оптимизиране на ефективността и за да се избегне ненужното влизане на лиц</w:t>
      </w:r>
      <w:r w:rsidR="00AB3F96" w:rsidRPr="00314CAD">
        <w:rPr>
          <w:lang w:val="bg-BG"/>
        </w:rPr>
        <w:t>а</w:t>
      </w:r>
      <w:r w:rsidRPr="00314CAD">
        <w:rPr>
          <w:lang w:val="bg-BG"/>
        </w:rPr>
        <w:t xml:space="preserve"> в птичи стопанства, когато това е възможно, вземането на проби може да бъде комбинирано с вземане на проби за други цели, като например контрол на салмонелата.</w:t>
      </w:r>
    </w:p>
    <w:p w:rsidR="00472621" w:rsidRPr="00314CAD" w:rsidRDefault="00472621" w:rsidP="00106C72">
      <w:pPr>
        <w:spacing w:before="120"/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Вземането на проби се извършва в съответствие с одобрена програма за надзор от 1 януари до 31 декември </w:t>
      </w:r>
      <w:r w:rsidR="00CD3658">
        <w:rPr>
          <w:lang w:val="bg-BG"/>
        </w:rPr>
        <w:t>за всяка календарна година</w:t>
      </w:r>
      <w:r w:rsidRPr="00314CAD">
        <w:rPr>
          <w:lang w:val="bg-BG"/>
        </w:rPr>
        <w:t>.</w:t>
      </w:r>
    </w:p>
    <w:p w:rsidR="00D22D3E" w:rsidRDefault="00D22D3E" w:rsidP="00106C72">
      <w:pPr>
        <w:spacing w:before="120"/>
        <w:jc w:val="both"/>
        <w:rPr>
          <w:b/>
          <w:iCs/>
          <w:lang w:val="bg-BG"/>
        </w:rPr>
      </w:pPr>
    </w:p>
    <w:p w:rsidR="00D22D3E" w:rsidRDefault="00D22D3E" w:rsidP="00106C72">
      <w:pPr>
        <w:spacing w:before="120"/>
        <w:jc w:val="both"/>
        <w:rPr>
          <w:b/>
          <w:iCs/>
          <w:lang w:val="bg-BG"/>
        </w:rPr>
      </w:pPr>
    </w:p>
    <w:p w:rsidR="009238C6" w:rsidRPr="00314CAD" w:rsidRDefault="008659B9" w:rsidP="00106C72">
      <w:pPr>
        <w:spacing w:before="120"/>
        <w:jc w:val="both"/>
        <w:rPr>
          <w:b/>
          <w:lang w:val="bg-BG"/>
        </w:rPr>
      </w:pPr>
      <w:r w:rsidRPr="00314CAD">
        <w:rPr>
          <w:b/>
          <w:iCs/>
          <w:lang w:val="bg-BG"/>
        </w:rPr>
        <w:t>2.4</w:t>
      </w:r>
      <w:r w:rsidR="00285BFB" w:rsidRPr="00314CAD">
        <w:rPr>
          <w:b/>
          <w:iCs/>
          <w:lang w:val="bg-BG"/>
        </w:rPr>
        <w:t xml:space="preserve"> </w:t>
      </w:r>
      <w:r w:rsidR="009238C6" w:rsidRPr="00314CAD">
        <w:rPr>
          <w:b/>
          <w:lang w:val="bg-BG"/>
        </w:rPr>
        <w:t>Лабораторни изследвания: описание на използваните лабораторни тестове и последващо изследване:</w:t>
      </w:r>
    </w:p>
    <w:p w:rsidR="00285BFB" w:rsidRPr="00314CAD" w:rsidRDefault="009238C6" w:rsidP="00106C72">
      <w:pPr>
        <w:spacing w:before="120"/>
        <w:ind w:firstLine="426"/>
        <w:jc w:val="both"/>
        <w:rPr>
          <w:lang w:val="bg-BG"/>
        </w:rPr>
      </w:pPr>
      <w:r w:rsidRPr="00314CAD">
        <w:rPr>
          <w:lang w:val="bg-BG"/>
        </w:rPr>
        <w:t>За серологичен анализ се изпращат серумни проби от клинично здрави птици.</w:t>
      </w:r>
    </w:p>
    <w:p w:rsidR="003311DC" w:rsidRPr="00314CAD" w:rsidRDefault="003311DC" w:rsidP="00106C72">
      <w:pPr>
        <w:tabs>
          <w:tab w:val="left" w:pos="426"/>
        </w:tabs>
        <w:ind w:firstLine="426"/>
        <w:jc w:val="both"/>
        <w:rPr>
          <w:lang w:val="bg-BG"/>
        </w:rPr>
      </w:pPr>
      <w:r w:rsidRPr="00314CAD">
        <w:rPr>
          <w:lang w:val="bg-BG"/>
        </w:rPr>
        <w:t>Кръв</w:t>
      </w:r>
      <w:r w:rsidRPr="00314CAD">
        <w:rPr>
          <w:b/>
          <w:lang w:val="bg-BG"/>
        </w:rPr>
        <w:t xml:space="preserve"> </w:t>
      </w:r>
      <w:r w:rsidRPr="00314CAD">
        <w:rPr>
          <w:lang w:val="bg-BG"/>
        </w:rPr>
        <w:t>се получава чрез затворена система за пробовземане за еднократна употреба.</w:t>
      </w:r>
    </w:p>
    <w:p w:rsidR="003311DC" w:rsidRPr="00314CAD" w:rsidRDefault="003311DC" w:rsidP="00106C72">
      <w:pPr>
        <w:ind w:firstLine="426"/>
        <w:jc w:val="both"/>
        <w:rPr>
          <w:lang w:val="bg-BG"/>
        </w:rPr>
      </w:pPr>
      <w:r w:rsidRPr="00314CAD">
        <w:rPr>
          <w:lang w:val="bg-BG"/>
        </w:rPr>
        <w:t>Кръв се получава от вътрешната част</w:t>
      </w:r>
      <w:r w:rsidR="00211E83" w:rsidRPr="00314CAD">
        <w:rPr>
          <w:lang w:val="bg-BG"/>
        </w:rPr>
        <w:t xml:space="preserve"> на крилото на</w:t>
      </w:r>
      <w:r w:rsidRPr="00314CAD">
        <w:rPr>
          <w:lang w:val="bg-BG"/>
        </w:rPr>
        <w:t xml:space="preserve"> </w:t>
      </w:r>
      <w:r w:rsidRPr="00106C72">
        <w:rPr>
          <w:i/>
          <w:lang w:val="bg-BG"/>
        </w:rPr>
        <w:t xml:space="preserve">v. </w:t>
      </w:r>
      <w:r w:rsidR="00106C72" w:rsidRPr="00106C72">
        <w:rPr>
          <w:i/>
          <w:lang w:val="bg-BG"/>
        </w:rPr>
        <w:t>с</w:t>
      </w:r>
      <w:r w:rsidRPr="00106C72">
        <w:rPr>
          <w:i/>
          <w:lang w:val="bg-BG"/>
        </w:rPr>
        <w:t>utanea ulnaris</w:t>
      </w:r>
      <w:r w:rsidR="00933E43" w:rsidRPr="00314CAD">
        <w:rPr>
          <w:lang w:val="bg-BG"/>
        </w:rPr>
        <w:t xml:space="preserve"> и </w:t>
      </w:r>
      <w:r w:rsidRPr="00106C72">
        <w:rPr>
          <w:i/>
          <w:lang w:val="bg-BG"/>
        </w:rPr>
        <w:t xml:space="preserve">v. </w:t>
      </w:r>
      <w:r w:rsidR="00106C72" w:rsidRPr="00106C72">
        <w:rPr>
          <w:i/>
          <w:lang w:val="bg-BG"/>
        </w:rPr>
        <w:t>b</w:t>
      </w:r>
      <w:r w:rsidRPr="00106C72">
        <w:rPr>
          <w:i/>
          <w:lang w:val="bg-BG"/>
        </w:rPr>
        <w:t>rachialis</w:t>
      </w:r>
      <w:r w:rsidRPr="00314CAD">
        <w:rPr>
          <w:lang w:val="bg-BG"/>
        </w:rPr>
        <w:t>, като се използва вакуум контейнер тип пеперудка.</w:t>
      </w:r>
    </w:p>
    <w:p w:rsidR="00197A30" w:rsidRPr="00314CAD" w:rsidRDefault="00197A30" w:rsidP="00106C72">
      <w:pPr>
        <w:ind w:firstLine="426"/>
        <w:jc w:val="both"/>
        <w:rPr>
          <w:lang w:val="bg-BG"/>
        </w:rPr>
      </w:pPr>
      <w:r w:rsidRPr="00314CAD">
        <w:rPr>
          <w:lang w:val="bg-BG"/>
        </w:rPr>
        <w:t>Пробите се изпращат веднага до лабораторията, поставени в лед, възможно най-бързо. Ако не е възможно незабавното им изпращане, могат да се държат за 48 до 72 часа на 0 - 4</w:t>
      </w:r>
      <w:r w:rsidRPr="00314CAD">
        <w:rPr>
          <w:vertAlign w:val="superscript"/>
          <w:lang w:val="bg-BG"/>
        </w:rPr>
        <w:t>о</w:t>
      </w:r>
      <w:r w:rsidRPr="00314CAD">
        <w:rPr>
          <w:lang w:val="bg-BG"/>
        </w:rPr>
        <w:t>С, а за по-дълъг период - на  -70</w:t>
      </w:r>
      <w:r w:rsidRPr="00314CAD">
        <w:rPr>
          <w:vertAlign w:val="superscript"/>
          <w:lang w:val="bg-BG"/>
        </w:rPr>
        <w:t>о</w:t>
      </w:r>
      <w:r w:rsidRPr="00314CAD">
        <w:rPr>
          <w:lang w:val="bg-BG"/>
        </w:rPr>
        <w:t>С. Образеца за вирусологично изследване не трябва да бъде транспортиран в сух лед, тъй като СО</w:t>
      </w:r>
      <w:r w:rsidRPr="00314CAD">
        <w:rPr>
          <w:vertAlign w:val="subscript"/>
          <w:lang w:val="bg-BG"/>
        </w:rPr>
        <w:t>2</w:t>
      </w:r>
      <w:r w:rsidRPr="00314CAD">
        <w:rPr>
          <w:lang w:val="bg-BG"/>
        </w:rPr>
        <w:t xml:space="preserve"> инактивира незабавно вируса на инфлуенца по птиците. </w:t>
      </w:r>
    </w:p>
    <w:p w:rsidR="003E15A6" w:rsidRPr="00314CAD" w:rsidRDefault="003E15A6" w:rsidP="00106C72">
      <w:pPr>
        <w:pStyle w:val="a3"/>
        <w:spacing w:before="0" w:after="0"/>
        <w:ind w:firstLine="426"/>
        <w:jc w:val="both"/>
        <w:rPr>
          <w:b/>
          <w:szCs w:val="24"/>
          <w:lang w:val="bg-BG"/>
        </w:rPr>
      </w:pPr>
      <w:r w:rsidRPr="00314CAD">
        <w:rPr>
          <w:szCs w:val="24"/>
          <w:lang w:val="bg-BG"/>
        </w:rPr>
        <w:t>Планът за лабораторен надзор е основан на регионален принцип по отношение на пробите, които трябва да бъдат взети от различните видов</w:t>
      </w:r>
      <w:r w:rsidR="00106C72">
        <w:rPr>
          <w:szCs w:val="24"/>
          <w:lang w:val="bg-BG"/>
        </w:rPr>
        <w:t xml:space="preserve">е птици и изпратени за анализ. </w:t>
      </w:r>
      <w:r w:rsidRPr="00314CAD">
        <w:rPr>
          <w:szCs w:val="24"/>
          <w:lang w:val="bg-BG"/>
        </w:rPr>
        <w:t>Програмата включва изследване на живи стада. За предпочитане е пробите взети от домашни кокошеви и водоплаващи птици да бъдат изпратени с отделни придружаващи писма. Взимането на проби трябва да съвпада с време</w:t>
      </w:r>
      <w:r w:rsidR="00106C72">
        <w:rPr>
          <w:szCs w:val="24"/>
          <w:lang w:val="bg-BG"/>
        </w:rPr>
        <w:t xml:space="preserve">то на миграция на диви птици и </w:t>
      </w:r>
      <w:r w:rsidRPr="00314CAD">
        <w:rPr>
          <w:szCs w:val="24"/>
          <w:lang w:val="bg-BG"/>
        </w:rPr>
        <w:t>може да включва значителен брой заклани домашни птици.</w:t>
      </w:r>
    </w:p>
    <w:p w:rsidR="00285BFB" w:rsidRPr="00314CAD" w:rsidRDefault="003E15A6" w:rsidP="00106C72">
      <w:pPr>
        <w:autoSpaceDE w:val="0"/>
        <w:autoSpaceDN w:val="0"/>
        <w:adjustRightInd w:val="0"/>
        <w:ind w:firstLine="426"/>
        <w:jc w:val="both"/>
        <w:rPr>
          <w:lang w:val="bg-BG"/>
        </w:rPr>
      </w:pPr>
      <w:r w:rsidRPr="00314CAD">
        <w:rPr>
          <w:lang w:val="bg-BG"/>
        </w:rPr>
        <w:t>При взимане на проби от едно населено място, те трябва да бъдат взети от най-малко 3 различни задни двора/стада.</w:t>
      </w:r>
    </w:p>
    <w:p w:rsidR="00AE4AF3" w:rsidRPr="00314CAD" w:rsidRDefault="00AE4AF3" w:rsidP="00106C72">
      <w:pPr>
        <w:autoSpaceDE w:val="0"/>
        <w:autoSpaceDN w:val="0"/>
        <w:adjustRightInd w:val="0"/>
        <w:ind w:firstLine="426"/>
        <w:jc w:val="both"/>
        <w:rPr>
          <w:color w:val="000000"/>
          <w:lang w:val="bg-BG"/>
        </w:rPr>
      </w:pPr>
      <w:r w:rsidRPr="00314CAD">
        <w:rPr>
          <w:lang w:val="bg-BG"/>
        </w:rPr>
        <w:t>Лабораторните тестове трябва да се провеждат в съответствие с наръчника по диагностика за инфлуенца по птиците (Решение 2006/437/ЕК), който определя процедурите за потвърждаване и диференциална диагностика на инфлуенцата по птиците (включително изследване на серуми от патици и гъски чрез хемаглутанинов инхибиционен (HI) тест).</w:t>
      </w:r>
      <w:r w:rsidRPr="00314CAD">
        <w:rPr>
          <w:color w:val="000000"/>
          <w:lang w:val="bg-BG"/>
        </w:rPr>
        <w:t xml:space="preserve"> </w:t>
      </w:r>
    </w:p>
    <w:p w:rsidR="008828D1" w:rsidRPr="00314CAD" w:rsidRDefault="008828D1" w:rsidP="00106C72">
      <w:pPr>
        <w:autoSpaceDE w:val="0"/>
        <w:autoSpaceDN w:val="0"/>
        <w:adjustRightInd w:val="0"/>
        <w:ind w:firstLine="426"/>
        <w:jc w:val="both"/>
        <w:rPr>
          <w:color w:val="000000"/>
          <w:lang w:val="bg-BG"/>
        </w:rPr>
      </w:pPr>
      <w:r w:rsidRPr="00314CAD">
        <w:rPr>
          <w:lang w:val="bg-BG"/>
        </w:rPr>
        <w:t>Изследването на пробите трябва да се извършва в Националната Рефернтна Лаборатория за Инфлуенца и Нюкясълска болест към Националния научноизследователски ветеринар</w:t>
      </w:r>
      <w:r w:rsidR="00DF55AB">
        <w:rPr>
          <w:lang w:val="bg-BG"/>
        </w:rPr>
        <w:t>номедицински институт /НДНИВМИ/.</w:t>
      </w:r>
      <w:r w:rsidRPr="00314CAD">
        <w:rPr>
          <w:sz w:val="28"/>
          <w:szCs w:val="28"/>
          <w:lang w:val="bg-BG"/>
        </w:rPr>
        <w:t xml:space="preserve"> </w:t>
      </w:r>
    </w:p>
    <w:p w:rsidR="008828D1" w:rsidRPr="00314CAD" w:rsidRDefault="008828D1" w:rsidP="00106C72">
      <w:pPr>
        <w:ind w:firstLine="426"/>
        <w:jc w:val="both"/>
        <w:rPr>
          <w:sz w:val="28"/>
          <w:szCs w:val="28"/>
          <w:lang w:val="bg-BG"/>
        </w:rPr>
      </w:pPr>
      <w:r w:rsidRPr="00314CAD">
        <w:rPr>
          <w:lang w:val="bg-BG"/>
        </w:rPr>
        <w:t>Всички положителни серологични резултати трябва бъдат изпратени до Референтната лаборатория на Европейската Общност за инфлуенца по птиците за потвърждение:</w:t>
      </w:r>
    </w:p>
    <w:p w:rsidR="008828D1" w:rsidRPr="00314CAD" w:rsidRDefault="008828D1" w:rsidP="00131F53">
      <w:pPr>
        <w:jc w:val="both"/>
        <w:rPr>
          <w:lang w:val="bg-BG"/>
        </w:rPr>
      </w:pPr>
      <w:r w:rsidRPr="00314CAD">
        <w:rPr>
          <w:lang w:val="bg-BG"/>
        </w:rPr>
        <w:t xml:space="preserve">а) за подтип H5: </w:t>
      </w:r>
    </w:p>
    <w:p w:rsidR="00001286" w:rsidRPr="00314CAD" w:rsidRDefault="008828D1" w:rsidP="00131F53">
      <w:pPr>
        <w:numPr>
          <w:ilvl w:val="0"/>
          <w:numId w:val="27"/>
        </w:numPr>
        <w:jc w:val="both"/>
        <w:rPr>
          <w:lang w:val="bg-BG"/>
        </w:rPr>
      </w:pPr>
      <w:r w:rsidRPr="00314CAD">
        <w:rPr>
          <w:lang w:val="bg-BG"/>
        </w:rPr>
        <w:t xml:space="preserve">начален тест с използване на Teal/England//7894/06 (H5N3); </w:t>
      </w:r>
    </w:p>
    <w:p w:rsidR="008828D1" w:rsidRPr="00314CAD" w:rsidRDefault="008828D1" w:rsidP="00131F53">
      <w:pPr>
        <w:numPr>
          <w:ilvl w:val="0"/>
          <w:numId w:val="27"/>
        </w:numPr>
        <w:jc w:val="both"/>
        <w:rPr>
          <w:lang w:val="bg-BG"/>
        </w:rPr>
      </w:pPr>
      <w:r w:rsidRPr="00314CAD">
        <w:rPr>
          <w:lang w:val="bg-BG"/>
        </w:rPr>
        <w:t xml:space="preserve">тест на всички положителни проби с Chicken/Scotland/59(H5N1) за елиминиране на антитела, които реагират кръстосано с N3; </w:t>
      </w:r>
    </w:p>
    <w:p w:rsidR="00CC4875" w:rsidRPr="00E43E4A" w:rsidRDefault="00CC4875" w:rsidP="00B20D5F">
      <w:pPr>
        <w:ind w:left="720"/>
        <w:jc w:val="both"/>
        <w:rPr>
          <w:lang w:val="ru-RU"/>
        </w:rPr>
      </w:pPr>
      <w:r w:rsidRPr="00314CAD">
        <w:rPr>
          <w:lang w:val="bg-BG"/>
        </w:rPr>
        <w:t xml:space="preserve">с новите разпоредби положителните проби от патици трябва да се тестват и с </w:t>
      </w:r>
      <w:r w:rsidRPr="00314CAD">
        <w:rPr>
          <w:lang w:val="en-US"/>
        </w:rPr>
        <w:t>H</w:t>
      </w:r>
      <w:r w:rsidRPr="00E43E4A">
        <w:rPr>
          <w:lang w:val="ru-RU"/>
        </w:rPr>
        <w:t>5</w:t>
      </w:r>
      <w:r w:rsidRPr="00314CAD">
        <w:rPr>
          <w:lang w:val="en-US"/>
        </w:rPr>
        <w:t>N</w:t>
      </w:r>
      <w:r w:rsidRPr="00E43E4A">
        <w:rPr>
          <w:lang w:val="ru-RU"/>
        </w:rPr>
        <w:t>8</w:t>
      </w:r>
    </w:p>
    <w:p w:rsidR="008828D1" w:rsidRPr="00314CAD" w:rsidRDefault="008828D1" w:rsidP="00131F53">
      <w:pPr>
        <w:jc w:val="both"/>
        <w:rPr>
          <w:lang w:val="bg-BG"/>
        </w:rPr>
      </w:pPr>
      <w:r w:rsidRPr="00314CAD">
        <w:rPr>
          <w:lang w:val="bg-BG"/>
        </w:rPr>
        <w:t xml:space="preserve">б) за подтип H7: </w:t>
      </w:r>
    </w:p>
    <w:p w:rsidR="00001286" w:rsidRPr="00314CAD" w:rsidRDefault="008828D1" w:rsidP="00131F53">
      <w:pPr>
        <w:numPr>
          <w:ilvl w:val="0"/>
          <w:numId w:val="28"/>
        </w:numPr>
        <w:jc w:val="both"/>
        <w:rPr>
          <w:lang w:val="bg-BG"/>
        </w:rPr>
      </w:pPr>
      <w:r w:rsidRPr="00314CAD">
        <w:rPr>
          <w:lang w:val="bg-BG"/>
        </w:rPr>
        <w:t xml:space="preserve">начален тест с използване на </w:t>
      </w:r>
      <w:r w:rsidR="00131F53" w:rsidRPr="00314CAD">
        <w:rPr>
          <w:lang w:val="bg-BG"/>
        </w:rPr>
        <w:t>turkey/England/647/77 (H7N7);</w:t>
      </w:r>
    </w:p>
    <w:p w:rsidR="00285BFB" w:rsidRPr="00314CAD" w:rsidRDefault="008828D1" w:rsidP="00131F53">
      <w:pPr>
        <w:numPr>
          <w:ilvl w:val="0"/>
          <w:numId w:val="28"/>
        </w:numPr>
        <w:jc w:val="both"/>
        <w:rPr>
          <w:lang w:val="bg-BG"/>
        </w:rPr>
      </w:pPr>
      <w:r w:rsidRPr="00314CAD">
        <w:rPr>
          <w:lang w:val="bg-BG"/>
        </w:rPr>
        <w:lastRenderedPageBreak/>
        <w:t xml:space="preserve">тест на всички положителни проби с </w:t>
      </w:r>
      <w:r w:rsidR="00131F53" w:rsidRPr="00314CAD">
        <w:rPr>
          <w:lang w:val="bg-BG"/>
        </w:rPr>
        <w:t xml:space="preserve">African starling/983/79 (H7N1)  </w:t>
      </w:r>
      <w:r w:rsidRPr="00314CAD">
        <w:rPr>
          <w:lang w:val="bg-BG"/>
        </w:rPr>
        <w:t>за елиминиране на антитела, които реагират кръстосано с N7.</w:t>
      </w:r>
      <w:r w:rsidR="00285BFB" w:rsidRPr="00314CAD">
        <w:rPr>
          <w:lang w:val="bg-BG"/>
        </w:rPr>
        <w:t xml:space="preserve"> </w:t>
      </w:r>
    </w:p>
    <w:p w:rsidR="006178B5" w:rsidRPr="00314CAD" w:rsidRDefault="006178B5" w:rsidP="00106C72">
      <w:pPr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Всички положителни серологични резултати в птицевъдното стопанство трябва да бъдат последвани от епидемиологични изследвания и допълнително вземане на проби за тестване с помощта на вирусологични методи, с цел да се определи дали в птицевъдното стопанство има активна зараза с вируса на инфлуенца по птиците. Заключенията от всички тези изследвания  трябва да бъдат докладвани на Комисията. </w:t>
      </w:r>
    </w:p>
    <w:p w:rsidR="006178B5" w:rsidRPr="00314CAD" w:rsidRDefault="006178B5" w:rsidP="00106C72">
      <w:pPr>
        <w:ind w:firstLine="426"/>
        <w:jc w:val="both"/>
        <w:rPr>
          <w:lang w:val="bg-BG"/>
        </w:rPr>
      </w:pPr>
      <w:r w:rsidRPr="00314CAD">
        <w:rPr>
          <w:lang w:val="bg-BG"/>
        </w:rPr>
        <w:t>Всички изолати на вируса на инфлуенца по птиците трябва да се представят на Референтната лаборатория на ЕС в съответствие със законодателството на Съюза относно функциите и задълженията на националните референтни лаборатории, както</w:t>
      </w:r>
      <w:r w:rsidR="007C6C48" w:rsidRPr="00314CAD">
        <w:rPr>
          <w:lang w:val="bg-BG"/>
        </w:rPr>
        <w:t xml:space="preserve"> е предвидено в П</w:t>
      </w:r>
      <w:r w:rsidRPr="00314CAD">
        <w:rPr>
          <w:lang w:val="bg-BG"/>
        </w:rPr>
        <w:t>риложение VIII</w:t>
      </w:r>
      <w:r w:rsidR="007C6C48" w:rsidRPr="00314CAD">
        <w:rPr>
          <w:lang w:val="bg-BG"/>
        </w:rPr>
        <w:t xml:space="preserve"> към Директива 2005/94/ЕК</w:t>
      </w:r>
      <w:r w:rsidRPr="00314CAD">
        <w:rPr>
          <w:lang w:val="bg-BG"/>
        </w:rPr>
        <w:t xml:space="preserve">, освен ако не е предоставена дерогация, както е предвидено в параграф 4, буква г) от глава V на наръчника по диагностика. Вирусите от подтип H5/H7 </w:t>
      </w:r>
      <w:r w:rsidR="007C6C48" w:rsidRPr="00314CAD">
        <w:rPr>
          <w:lang w:val="bg-BG"/>
        </w:rPr>
        <w:t xml:space="preserve">трябва да </w:t>
      </w:r>
      <w:r w:rsidRPr="00314CAD">
        <w:rPr>
          <w:lang w:val="bg-BG"/>
        </w:rPr>
        <w:t xml:space="preserve">се изпращат незабавно в Референтната лаборатория на ЕС и се подлагат на стандартните тестове за характеризиране (определяне на нуклеотидната последователност/IVPI) в съответствие с наръчника по диагностика. </w:t>
      </w:r>
    </w:p>
    <w:p w:rsidR="00001286" w:rsidRPr="00314CAD" w:rsidRDefault="0028224C" w:rsidP="00106C72">
      <w:pPr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Трябва да се използват специфични протоколи, предоставени от Референтната лаборатория на ЕС при изпращане на взетите проби и диагностичните материали. </w:t>
      </w:r>
    </w:p>
    <w:p w:rsidR="00285BFB" w:rsidRDefault="0028224C" w:rsidP="00106C72">
      <w:pPr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Пробите трябва да бъдат изпратени до: </w:t>
      </w:r>
    </w:p>
    <w:p w:rsidR="00EE0566" w:rsidRPr="00EE0566" w:rsidRDefault="00EE0566" w:rsidP="00106C72">
      <w:pPr>
        <w:ind w:firstLine="426"/>
        <w:jc w:val="both"/>
        <w:rPr>
          <w:lang w:val="bg-BG"/>
        </w:rPr>
      </w:pPr>
      <w:r>
        <w:rPr>
          <w:lang w:val="en-US"/>
        </w:rPr>
        <w:t xml:space="preserve">Istituto Zooprofilattico Sperimentale delle Venezie (IZSVe), Legnaro, </w:t>
      </w:r>
      <w:r>
        <w:rPr>
          <w:lang w:val="bg-BG"/>
        </w:rPr>
        <w:t>Италия</w:t>
      </w:r>
    </w:p>
    <w:p w:rsidR="00EE0566" w:rsidRDefault="00EE0566" w:rsidP="00106C72">
      <w:pPr>
        <w:spacing w:before="120"/>
        <w:jc w:val="both"/>
        <w:rPr>
          <w:b/>
          <w:bCs/>
          <w:color w:val="000000"/>
        </w:rPr>
      </w:pPr>
    </w:p>
    <w:p w:rsidR="00803182" w:rsidRPr="00314CAD" w:rsidRDefault="00803182" w:rsidP="00106C72">
      <w:pPr>
        <w:spacing w:before="120"/>
        <w:jc w:val="both"/>
        <w:rPr>
          <w:b/>
          <w:u w:val="single"/>
          <w:lang w:val="bg-BG"/>
        </w:rPr>
      </w:pPr>
      <w:r w:rsidRPr="00314CAD">
        <w:rPr>
          <w:b/>
          <w:lang w:val="bg-BG"/>
        </w:rPr>
        <w:t xml:space="preserve">3. </w:t>
      </w:r>
      <w:r w:rsidR="00D22D3E" w:rsidRPr="00D22D3E">
        <w:rPr>
          <w:b/>
          <w:lang w:val="bg-BG"/>
        </w:rPr>
        <w:t>Описание на програмата за надзор при диви птици</w:t>
      </w:r>
    </w:p>
    <w:p w:rsidR="00803182" w:rsidRPr="00314CAD" w:rsidRDefault="00803182" w:rsidP="00106C72">
      <w:pPr>
        <w:spacing w:before="120"/>
        <w:jc w:val="both"/>
        <w:rPr>
          <w:b/>
          <w:lang w:val="bg-BG"/>
        </w:rPr>
      </w:pPr>
      <w:r w:rsidRPr="00314CAD">
        <w:rPr>
          <w:b/>
          <w:lang w:val="bg-BG"/>
        </w:rPr>
        <w:t xml:space="preserve">3.1 </w:t>
      </w:r>
      <w:r w:rsidR="00CD4A6D" w:rsidRPr="00314CAD">
        <w:rPr>
          <w:b/>
          <w:lang w:val="bg-BG"/>
        </w:rPr>
        <w:t>Цели, общи изисквания и критерии</w:t>
      </w:r>
      <w:r w:rsidRPr="00314CAD">
        <w:rPr>
          <w:b/>
          <w:lang w:val="bg-BG"/>
        </w:rPr>
        <w:t>:</w:t>
      </w:r>
    </w:p>
    <w:p w:rsidR="00803182" w:rsidRPr="00314CAD" w:rsidRDefault="00803182" w:rsidP="00402824">
      <w:pPr>
        <w:jc w:val="both"/>
        <w:rPr>
          <w:color w:val="000000"/>
          <w:sz w:val="20"/>
          <w:szCs w:val="20"/>
          <w:lang w:val="bg-BG"/>
        </w:rPr>
      </w:pPr>
      <w:r w:rsidRPr="00314CAD">
        <w:rPr>
          <w:b/>
          <w:lang w:val="bg-BG"/>
        </w:rPr>
        <w:t xml:space="preserve">A. </w:t>
      </w:r>
      <w:r w:rsidR="0099371D" w:rsidRPr="00314CAD">
        <w:rPr>
          <w:b/>
          <w:lang w:val="bg-BG"/>
        </w:rPr>
        <w:t>Цели</w:t>
      </w:r>
      <w:r w:rsidRPr="00314CAD">
        <w:rPr>
          <w:b/>
          <w:lang w:val="bg-BG"/>
        </w:rPr>
        <w:t>:</w:t>
      </w:r>
      <w:r w:rsidRPr="00314CAD">
        <w:rPr>
          <w:color w:val="000000"/>
          <w:sz w:val="20"/>
          <w:szCs w:val="20"/>
          <w:lang w:val="bg-BG"/>
        </w:rPr>
        <w:t xml:space="preserve"> </w:t>
      </w:r>
    </w:p>
    <w:p w:rsidR="0099371D" w:rsidRPr="00314CAD" w:rsidRDefault="00106C72" w:rsidP="00106C72">
      <w:pPr>
        <w:spacing w:before="120"/>
        <w:jc w:val="both"/>
        <w:rPr>
          <w:lang w:val="bg-BG"/>
        </w:rPr>
      </w:pPr>
      <w:r>
        <w:rPr>
          <w:lang w:val="bg-BG"/>
        </w:rPr>
        <w:t>Целта на програмата</w:t>
      </w:r>
      <w:r w:rsidR="0099371D" w:rsidRPr="00314CAD">
        <w:rPr>
          <w:lang w:val="bg-BG"/>
        </w:rPr>
        <w:t xml:space="preserve"> за надзор на инфлуенцата по птиците при дивите птици е навременното откриване на HPAI от подтип H5N1</w:t>
      </w:r>
      <w:r w:rsidR="000D58E8">
        <w:rPr>
          <w:lang w:val="bg-BG"/>
        </w:rPr>
        <w:t xml:space="preserve">, </w:t>
      </w:r>
      <w:r w:rsidR="000D58E8" w:rsidRPr="00314CAD">
        <w:rPr>
          <w:lang w:val="bg-BG"/>
        </w:rPr>
        <w:t>H5N</w:t>
      </w:r>
      <w:r w:rsidR="000D58E8">
        <w:rPr>
          <w:lang w:val="bg-BG"/>
        </w:rPr>
        <w:t>8</w:t>
      </w:r>
      <w:r w:rsidR="0099371D" w:rsidRPr="00314CAD">
        <w:rPr>
          <w:lang w:val="bg-BG"/>
        </w:rPr>
        <w:t xml:space="preserve"> при диви птици с оглед защитата на домашните птици в птицевъдните стопанства и опазването на общественото здраве и здравето на животните. </w:t>
      </w:r>
    </w:p>
    <w:p w:rsidR="00803182" w:rsidRPr="00314CAD" w:rsidRDefault="00CB3270" w:rsidP="00106C72">
      <w:pPr>
        <w:spacing w:before="120"/>
        <w:jc w:val="both"/>
        <w:rPr>
          <w:b/>
          <w:lang w:val="bg-BG"/>
        </w:rPr>
      </w:pPr>
      <w:r w:rsidRPr="00314CAD">
        <w:rPr>
          <w:b/>
          <w:lang w:val="bg-BG"/>
        </w:rPr>
        <w:t>B</w:t>
      </w:r>
      <w:r w:rsidR="00803182" w:rsidRPr="00314CAD">
        <w:rPr>
          <w:b/>
          <w:lang w:val="bg-BG"/>
        </w:rPr>
        <w:t xml:space="preserve">. </w:t>
      </w:r>
      <w:r w:rsidR="0099371D" w:rsidRPr="00314CAD">
        <w:rPr>
          <w:b/>
          <w:lang w:val="bg-BG"/>
        </w:rPr>
        <w:t>Общи изисквания и критерии</w:t>
      </w:r>
      <w:r w:rsidR="00803182" w:rsidRPr="00314CAD">
        <w:rPr>
          <w:b/>
          <w:lang w:val="bg-BG"/>
        </w:rPr>
        <w:t>:</w:t>
      </w:r>
    </w:p>
    <w:p w:rsidR="00850E0E" w:rsidRPr="00314CAD" w:rsidRDefault="00850E0E" w:rsidP="00850E0E">
      <w:pPr>
        <w:numPr>
          <w:ilvl w:val="0"/>
          <w:numId w:val="17"/>
        </w:numPr>
        <w:jc w:val="both"/>
        <w:rPr>
          <w:lang w:val="bg-BG"/>
        </w:rPr>
      </w:pPr>
      <w:r w:rsidRPr="00314CAD">
        <w:rPr>
          <w:lang w:val="bg-BG"/>
        </w:rPr>
        <w:t>Вземането на проби</w:t>
      </w:r>
      <w:r w:rsidR="00B93339" w:rsidRPr="00314CAD">
        <w:rPr>
          <w:lang w:val="bg-BG"/>
        </w:rPr>
        <w:t xml:space="preserve"> продължава </w:t>
      </w:r>
      <w:r w:rsidR="00402824" w:rsidRPr="00314CAD">
        <w:rPr>
          <w:lang w:val="bg-BG"/>
        </w:rPr>
        <w:t xml:space="preserve">от 01 януари </w:t>
      </w:r>
      <w:r w:rsidR="00B93339" w:rsidRPr="00314CAD">
        <w:rPr>
          <w:lang w:val="bg-BG"/>
        </w:rPr>
        <w:t>до</w:t>
      </w:r>
      <w:r w:rsidRPr="00314CAD">
        <w:rPr>
          <w:lang w:val="bg-BG"/>
        </w:rPr>
        <w:t xml:space="preserve"> 31 декември</w:t>
      </w:r>
      <w:r w:rsidR="00B93339" w:rsidRPr="00314CAD">
        <w:rPr>
          <w:lang w:val="bg-BG"/>
        </w:rPr>
        <w:t xml:space="preserve"> </w:t>
      </w:r>
      <w:r w:rsidR="00402824" w:rsidRPr="00314CAD">
        <w:rPr>
          <w:lang w:val="bg-BG"/>
        </w:rPr>
        <w:t xml:space="preserve">за всяка календарна година </w:t>
      </w:r>
      <w:r w:rsidR="00402824" w:rsidRPr="00E43E4A">
        <w:rPr>
          <w:lang w:val="ru-RU"/>
        </w:rPr>
        <w:t>(201</w:t>
      </w:r>
      <w:r w:rsidR="00106C72">
        <w:rPr>
          <w:lang w:val="ru-RU"/>
        </w:rPr>
        <w:t>9</w:t>
      </w:r>
      <w:r w:rsidR="00402824" w:rsidRPr="00E43E4A">
        <w:rPr>
          <w:lang w:val="ru-RU"/>
        </w:rPr>
        <w:t>, 20</w:t>
      </w:r>
      <w:r w:rsidR="00106C72">
        <w:rPr>
          <w:lang w:val="ru-RU"/>
        </w:rPr>
        <w:t>20</w:t>
      </w:r>
      <w:r w:rsidR="00402824" w:rsidRPr="00E43E4A">
        <w:rPr>
          <w:lang w:val="ru-RU"/>
        </w:rPr>
        <w:t xml:space="preserve"> </w:t>
      </w:r>
      <w:r w:rsidR="00402824" w:rsidRPr="00314CAD">
        <w:rPr>
          <w:lang w:val="bg-BG"/>
        </w:rPr>
        <w:t>и 20</w:t>
      </w:r>
      <w:r w:rsidR="00106C72">
        <w:rPr>
          <w:lang w:val="bg-BG"/>
        </w:rPr>
        <w:t>21</w:t>
      </w:r>
      <w:r w:rsidR="00402824" w:rsidRPr="00314CAD">
        <w:rPr>
          <w:lang w:val="bg-BG"/>
        </w:rPr>
        <w:t xml:space="preserve"> г.</w:t>
      </w:r>
      <w:r w:rsidR="00402824" w:rsidRPr="00E43E4A">
        <w:rPr>
          <w:lang w:val="ru-RU"/>
        </w:rPr>
        <w:t>)</w:t>
      </w:r>
      <w:r w:rsidRPr="00314CAD">
        <w:rPr>
          <w:lang w:val="bg-BG"/>
        </w:rPr>
        <w:t>.</w:t>
      </w:r>
      <w:r w:rsidR="00803182" w:rsidRPr="00314CAD">
        <w:rPr>
          <w:lang w:val="bg-BG"/>
        </w:rPr>
        <w:t xml:space="preserve"> </w:t>
      </w:r>
    </w:p>
    <w:p w:rsidR="002E0A58" w:rsidRPr="002E0A58" w:rsidRDefault="004E3FA0" w:rsidP="002E0A58">
      <w:pPr>
        <w:numPr>
          <w:ilvl w:val="0"/>
          <w:numId w:val="17"/>
        </w:numPr>
        <w:jc w:val="both"/>
        <w:rPr>
          <w:lang w:val="bg-BG"/>
        </w:rPr>
      </w:pPr>
      <w:r w:rsidRPr="00314CAD">
        <w:rPr>
          <w:lang w:val="bg-BG"/>
        </w:rPr>
        <w:t xml:space="preserve">Изследването на пробите се извършва в Националната </w:t>
      </w:r>
      <w:r w:rsidR="00106C72" w:rsidRPr="00314CAD">
        <w:rPr>
          <w:lang w:val="bg-BG"/>
        </w:rPr>
        <w:t>Референтна</w:t>
      </w:r>
      <w:r w:rsidRPr="00314CAD">
        <w:rPr>
          <w:lang w:val="bg-BG"/>
        </w:rPr>
        <w:t xml:space="preserve"> Лаборатория за Инфлуенца и Нюкясълска болест към Националния научноизследователски ветеринарномедицински институт /НДНИВМИ/, София </w:t>
      </w:r>
      <w:r w:rsidR="002E0A58">
        <w:rPr>
          <w:lang w:val="bg-BG"/>
        </w:rPr>
        <w:t>.</w:t>
      </w:r>
    </w:p>
    <w:p w:rsidR="004F2CDD" w:rsidRPr="00526754" w:rsidRDefault="004E3FA0" w:rsidP="00526754">
      <w:pPr>
        <w:numPr>
          <w:ilvl w:val="0"/>
          <w:numId w:val="17"/>
        </w:numPr>
        <w:jc w:val="both"/>
        <w:rPr>
          <w:lang w:val="bg-BG"/>
        </w:rPr>
      </w:pPr>
      <w:r w:rsidRPr="00314CAD">
        <w:rPr>
          <w:lang w:val="bg-BG"/>
        </w:rPr>
        <w:t>Всички позитивни изолати за ИП трябва да бъдат изпратени до Референтната лабор</w:t>
      </w:r>
      <w:r w:rsidR="00B93339" w:rsidRPr="00314CAD">
        <w:rPr>
          <w:lang w:val="bg-BG"/>
        </w:rPr>
        <w:t>атория на Европейската Общност</w:t>
      </w:r>
      <w:r w:rsidRPr="00314CAD">
        <w:rPr>
          <w:lang w:val="bg-BG"/>
        </w:rPr>
        <w:t>.</w:t>
      </w:r>
    </w:p>
    <w:p w:rsidR="00803182" w:rsidRPr="00314CAD" w:rsidRDefault="00EB54B9" w:rsidP="00D0618E">
      <w:pPr>
        <w:spacing w:before="120"/>
        <w:jc w:val="both"/>
        <w:rPr>
          <w:lang w:val="bg-BG"/>
        </w:rPr>
      </w:pPr>
      <w:r w:rsidRPr="00314CAD">
        <w:rPr>
          <w:lang w:val="bg-BG"/>
        </w:rPr>
        <w:t>Пробите трябва да бъдат изпратени до</w:t>
      </w:r>
      <w:r w:rsidR="00803182" w:rsidRPr="00314CAD">
        <w:rPr>
          <w:lang w:val="bg-BG"/>
        </w:rPr>
        <w:t xml:space="preserve">: </w:t>
      </w:r>
    </w:p>
    <w:p w:rsidR="00EE0566" w:rsidRPr="00EE0566" w:rsidRDefault="00EE0566" w:rsidP="00EE0566">
      <w:pPr>
        <w:jc w:val="both"/>
        <w:rPr>
          <w:lang w:val="bg-BG"/>
        </w:rPr>
      </w:pPr>
      <w:r>
        <w:rPr>
          <w:lang w:val="en-US"/>
        </w:rPr>
        <w:t xml:space="preserve">Istituto Zooprofilattico Sperimentale delle Venezie (IZSVe), Legnaro, </w:t>
      </w:r>
      <w:r>
        <w:rPr>
          <w:lang w:val="bg-BG"/>
        </w:rPr>
        <w:t>Италия</w:t>
      </w:r>
    </w:p>
    <w:p w:rsidR="007B7AD1" w:rsidRDefault="007B7AD1" w:rsidP="002614B0">
      <w:pPr>
        <w:shd w:val="clear" w:color="auto" w:fill="FFFFFF"/>
        <w:spacing w:line="288" w:lineRule="atLeast"/>
        <w:rPr>
          <w:color w:val="000000"/>
        </w:rPr>
      </w:pPr>
    </w:p>
    <w:p w:rsidR="00526754" w:rsidRDefault="00526754" w:rsidP="002614B0">
      <w:pPr>
        <w:shd w:val="clear" w:color="auto" w:fill="FFFFFF"/>
        <w:spacing w:line="288" w:lineRule="atLeast"/>
        <w:rPr>
          <w:color w:val="000000"/>
        </w:rPr>
      </w:pPr>
    </w:p>
    <w:p w:rsidR="00526754" w:rsidRDefault="00526754" w:rsidP="002614B0">
      <w:pPr>
        <w:shd w:val="clear" w:color="auto" w:fill="FFFFFF"/>
        <w:spacing w:line="288" w:lineRule="atLeast"/>
        <w:rPr>
          <w:color w:val="000000"/>
        </w:rPr>
      </w:pPr>
    </w:p>
    <w:p w:rsidR="002E0A58" w:rsidRDefault="002E0A58" w:rsidP="002614B0">
      <w:pPr>
        <w:shd w:val="clear" w:color="auto" w:fill="FFFFFF"/>
        <w:spacing w:line="288" w:lineRule="atLeast"/>
        <w:rPr>
          <w:color w:val="000000"/>
        </w:rPr>
      </w:pPr>
    </w:p>
    <w:p w:rsidR="00526754" w:rsidRDefault="00526754" w:rsidP="002614B0">
      <w:pPr>
        <w:shd w:val="clear" w:color="auto" w:fill="FFFFFF"/>
        <w:spacing w:line="288" w:lineRule="atLeast"/>
        <w:rPr>
          <w:color w:val="000000"/>
        </w:rPr>
      </w:pPr>
    </w:p>
    <w:p w:rsidR="00526754" w:rsidRPr="00314CAD" w:rsidRDefault="00526754" w:rsidP="002614B0">
      <w:pPr>
        <w:shd w:val="clear" w:color="auto" w:fill="FFFFFF"/>
        <w:spacing w:line="288" w:lineRule="atLeast"/>
        <w:rPr>
          <w:color w:val="000000"/>
        </w:rPr>
      </w:pPr>
    </w:p>
    <w:p w:rsidR="00955DE1" w:rsidRDefault="00CE5270" w:rsidP="00D0618E">
      <w:pPr>
        <w:pStyle w:val="3"/>
        <w:numPr>
          <w:ilvl w:val="2"/>
          <w:numId w:val="32"/>
        </w:numPr>
        <w:spacing w:before="120" w:after="100" w:afterAutospacing="1"/>
        <w:rPr>
          <w:rFonts w:ascii="Times New Roman" w:hAnsi="Times New Roman" w:cs="Times New Roman"/>
          <w:bCs w:val="0"/>
          <w:spacing w:val="0"/>
          <w:sz w:val="24"/>
          <w:szCs w:val="24"/>
          <w:lang w:val="bg-BG"/>
        </w:rPr>
      </w:pPr>
      <w:r w:rsidRPr="00314CAD">
        <w:rPr>
          <w:rFonts w:ascii="Times New Roman" w:hAnsi="Times New Roman" w:cs="Times New Roman"/>
          <w:bCs w:val="0"/>
          <w:spacing w:val="0"/>
          <w:sz w:val="24"/>
          <w:szCs w:val="24"/>
          <w:lang w:val="bg-BG"/>
        </w:rPr>
        <w:lastRenderedPageBreak/>
        <w:t>Списък на видовете диви птици, представляващи висок риск по отношение на инфлуенцата по птиците</w:t>
      </w:r>
    </w:p>
    <w:tbl>
      <w:tblPr>
        <w:tblW w:w="985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/>
      </w:tblPr>
      <w:tblGrid>
        <w:gridCol w:w="517"/>
        <w:gridCol w:w="2570"/>
        <w:gridCol w:w="2976"/>
        <w:gridCol w:w="2127"/>
        <w:gridCol w:w="1666"/>
      </w:tblGrid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spacing w:before="75" w:after="75"/>
              <w:jc w:val="center"/>
              <w:rPr>
                <w:b/>
                <w:sz w:val="18"/>
                <w:szCs w:val="18"/>
                <w:lang w:val="bg-BG"/>
              </w:rPr>
            </w:pPr>
            <w:r w:rsidRPr="00526754">
              <w:rPr>
                <w:b/>
                <w:sz w:val="18"/>
                <w:szCs w:val="18"/>
                <w:lang w:val="bg-BG"/>
              </w:rPr>
              <w:t>№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spacing w:before="75" w:after="75"/>
              <w:ind w:left="1160" w:hanging="1160"/>
              <w:jc w:val="center"/>
              <w:rPr>
                <w:b/>
                <w:sz w:val="18"/>
                <w:szCs w:val="18"/>
                <w:lang w:val="bg-BG"/>
              </w:rPr>
            </w:pPr>
            <w:r w:rsidRPr="00526754">
              <w:rPr>
                <w:b/>
                <w:sz w:val="18"/>
                <w:szCs w:val="18"/>
                <w:lang w:val="bg-BG"/>
              </w:rPr>
              <w:t>Латинско наименование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spacing w:before="75" w:after="75"/>
              <w:jc w:val="center"/>
              <w:rPr>
                <w:b/>
                <w:sz w:val="18"/>
                <w:szCs w:val="18"/>
                <w:lang w:val="bg-BG"/>
              </w:rPr>
            </w:pPr>
            <w:r w:rsidRPr="00526754">
              <w:rPr>
                <w:b/>
                <w:sz w:val="18"/>
                <w:szCs w:val="18"/>
                <w:lang w:val="bg-BG"/>
              </w:rPr>
              <w:t>Име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b/>
                <w:bCs/>
                <w:sz w:val="18"/>
                <w:szCs w:val="18"/>
                <w:lang w:val="bg-BG"/>
              </w:rPr>
            </w:pPr>
            <w:r w:rsidRPr="00526754">
              <w:rPr>
                <w:b/>
                <w:bCs/>
                <w:sz w:val="18"/>
                <w:szCs w:val="18"/>
                <w:lang w:val="bg-BG"/>
              </w:rPr>
              <w:t>Зимуваща популация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b/>
                <w:bCs/>
                <w:sz w:val="18"/>
                <w:szCs w:val="18"/>
                <w:lang w:val="bg-BG"/>
              </w:rPr>
            </w:pPr>
            <w:r w:rsidRPr="00526754">
              <w:rPr>
                <w:b/>
                <w:bCs/>
                <w:sz w:val="18"/>
                <w:szCs w:val="18"/>
                <w:lang w:val="bg-BG"/>
              </w:rPr>
              <w:t>Гнездова популация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Accipiter gentilis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Голям ястреб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500-1500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800-1200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Accipiter nisus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Малък ястреб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2000-5000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1500-2000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Anas acuta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Шилоопашата патица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117-792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0-5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Anas clypeata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Клопач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100-2027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12-25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5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Anas crecca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Зимно бърне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1800-10878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2-15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6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Anas penelope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Дива патица (свирачка)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220-3660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0-1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7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Anas platyrhynchos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Зеленоглава патица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33000-148600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2500-6000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8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Anas querquedula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Лятно бърне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0-42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150-350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9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Anas strepera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Сива патица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95-185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70-120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Anser albifrons albifrons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 xml:space="preserve">Голяма белочела гъска 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32895-398115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11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Anser anser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Сива гъска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100-2285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5-15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12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Anser brachyrhynchus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Късоклюна гъска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13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Anser erythropus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Малка белочела гъска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15-50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14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Anser fabalis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Посевна гъска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0-5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15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Ardea cinerea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Сива чапла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339-1118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1000-1400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16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Aythya ferina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Кафявоглава потапница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9742-32301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100-250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17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Aythya fuligula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Качулата потапница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3047-16040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0-3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18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Branta bernicla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Черна гъска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0-1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19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Branta canadensis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Канадска гъска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0-1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20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Branta leucopsis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Белобуза гъска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0-1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21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Branta ruficollis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Червеногуша гъска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17400-50209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22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Bubo bubo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Бухал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300-500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420-490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23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Buteo buteo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Обикновен мишелов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10000-22000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2500-4000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24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Buteo lagopus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Северен мишелов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10-1000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25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Cairina moschata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Мускусна патица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26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Ciconia ciconia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Бял щъркел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0-5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4956-5672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27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Circus aeruginosus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Тръстиков блатар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20-50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220-240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28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Cygnus columbianus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Малък лебед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0-76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29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Cygnus cygnus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Поен лебед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84-1280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30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Cygnus olor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Ням лебед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193 - 4039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15-35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31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Falco peregrinus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Сокол скитник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50-100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120-180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32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Falco tinnunculus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Керкeнез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1000-3000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4000-7000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33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Fulica atra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Лиска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30776-82019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1700-3000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34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Larus canus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Чайка буревестница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141-15259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35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Larus ridibundus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Речна чайка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2984-6495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180-250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36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Limosa limosa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Черноопашат крайбрежен бекас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0-4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37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Marmaronetta angustirostris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Мраморна патица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0-1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38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Mergus albellus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Малък нирец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58-972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39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Milvus migrans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Черна каня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140-160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40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Milvus milvus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Червена каня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0-1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41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Netta rufina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Червеноклюна потапница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10-364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0-1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42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Phalacrocorax carbo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Корморан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4693-23921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2000-2800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43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Philomachus pugnax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Бойник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0-1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44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Pica pica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Сврака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500000-1000000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200 000-300000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45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Pluvialis apricaria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Златиста булка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0-5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46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Podiceps cristatus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Голям гмурец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890 - 4653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400-600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47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Podiceps nigricollis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Черноврат гмурец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848-2415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20-60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48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Porphyrio porphyrio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Султанка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-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49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Tachybaptus ruficollis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Малък гмурец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229-1434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800-1900</w:t>
            </w:r>
          </w:p>
        </w:tc>
      </w:tr>
      <w:tr w:rsidR="00526754" w:rsidRPr="00526754" w:rsidTr="00526754">
        <w:trPr>
          <w:jc w:val="center"/>
        </w:trPr>
        <w:tc>
          <w:tcPr>
            <w:tcW w:w="517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50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i/>
                <w:sz w:val="18"/>
                <w:szCs w:val="18"/>
                <w:lang w:val="en-US"/>
              </w:rPr>
            </w:pPr>
            <w:r w:rsidRPr="00526754">
              <w:rPr>
                <w:i/>
                <w:sz w:val="18"/>
                <w:szCs w:val="18"/>
                <w:lang w:val="en-US"/>
              </w:rPr>
              <w:t>Vanellus vanellus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Обикновена калугерица</w:t>
            </w:r>
          </w:p>
        </w:tc>
        <w:tc>
          <w:tcPr>
            <w:tcW w:w="2127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14-1253</w:t>
            </w:r>
          </w:p>
        </w:tc>
        <w:tc>
          <w:tcPr>
            <w:tcW w:w="1666" w:type="dxa"/>
            <w:vAlign w:val="center"/>
          </w:tcPr>
          <w:p w:rsidR="00526754" w:rsidRPr="00526754" w:rsidRDefault="00526754" w:rsidP="00526754">
            <w:pPr>
              <w:jc w:val="center"/>
              <w:rPr>
                <w:sz w:val="18"/>
                <w:szCs w:val="18"/>
                <w:lang w:val="bg-BG"/>
              </w:rPr>
            </w:pPr>
            <w:r w:rsidRPr="00526754">
              <w:rPr>
                <w:sz w:val="18"/>
                <w:szCs w:val="18"/>
                <w:lang w:val="bg-BG"/>
              </w:rPr>
              <w:t>1000-1700</w:t>
            </w:r>
          </w:p>
        </w:tc>
      </w:tr>
    </w:tbl>
    <w:p w:rsidR="00526754" w:rsidRPr="00526754" w:rsidRDefault="00526754" w:rsidP="00526754">
      <w:pPr>
        <w:rPr>
          <w:lang w:val="bg-BG" w:eastAsia="en-GB"/>
        </w:rPr>
      </w:pPr>
    </w:p>
    <w:p w:rsidR="00803182" w:rsidRPr="00314CAD" w:rsidRDefault="00E41B2B" w:rsidP="00803182">
      <w:pPr>
        <w:pStyle w:val="3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314CAD">
        <w:rPr>
          <w:rFonts w:ascii="Times New Roman" w:hAnsi="Times New Roman" w:cs="Times New Roman"/>
          <w:sz w:val="24"/>
          <w:szCs w:val="24"/>
          <w:lang w:val="bg-BG"/>
        </w:rPr>
        <w:lastRenderedPageBreak/>
        <w:t>Таблица</w:t>
      </w:r>
      <w:r w:rsidR="00402824" w:rsidRPr="00314CAD">
        <w:rPr>
          <w:rFonts w:ascii="Times New Roman" w:hAnsi="Times New Roman" w:cs="Times New Roman"/>
          <w:sz w:val="24"/>
          <w:szCs w:val="24"/>
          <w:lang w:val="bg-BG"/>
        </w:rPr>
        <w:t xml:space="preserve"> 3.1.2 </w:t>
      </w:r>
      <w:r w:rsidRPr="00314CAD">
        <w:rPr>
          <w:rFonts w:ascii="Times New Roman" w:hAnsi="Times New Roman" w:cs="Times New Roman"/>
          <w:b w:val="0"/>
          <w:sz w:val="24"/>
          <w:szCs w:val="24"/>
          <w:lang w:val="bg-BG"/>
        </w:rPr>
        <w:t>Списък на птици, живеещи в близост до домашни птици</w:t>
      </w:r>
      <w:r w:rsidR="006A0A85" w:rsidRPr="00314CAD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402824" w:rsidRPr="00314CAD" w:rsidRDefault="00402824" w:rsidP="00402824">
      <w:pPr>
        <w:rPr>
          <w:lang w:val="bg-BG" w:eastAsia="en-GB"/>
        </w:rPr>
      </w:pPr>
    </w:p>
    <w:tbl>
      <w:tblPr>
        <w:tblW w:w="8820" w:type="dxa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240"/>
        <w:gridCol w:w="2880"/>
        <w:gridCol w:w="2700"/>
      </w:tblGrid>
      <w:tr w:rsidR="00803182" w:rsidRPr="00314CAD" w:rsidTr="00402824">
        <w:trPr>
          <w:trHeight w:val="255"/>
        </w:trPr>
        <w:tc>
          <w:tcPr>
            <w:tcW w:w="3240" w:type="dxa"/>
            <w:shd w:val="clear" w:color="auto" w:fill="D9D9D9"/>
            <w:vAlign w:val="center"/>
          </w:tcPr>
          <w:p w:rsidR="00803182" w:rsidRPr="00314CAD" w:rsidRDefault="002D57D9" w:rsidP="00DA7906">
            <w:pPr>
              <w:pStyle w:val="a7"/>
              <w:spacing w:after="0"/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Вид</w:t>
            </w:r>
          </w:p>
        </w:tc>
        <w:tc>
          <w:tcPr>
            <w:tcW w:w="2880" w:type="dxa"/>
            <w:shd w:val="clear" w:color="auto" w:fill="D9D9D9"/>
            <w:vAlign w:val="center"/>
          </w:tcPr>
          <w:p w:rsidR="00803182" w:rsidRPr="00314CAD" w:rsidRDefault="002D57D9" w:rsidP="00DA7906">
            <w:pPr>
              <w:pStyle w:val="a7"/>
              <w:spacing w:after="0"/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Латинско наименование</w:t>
            </w:r>
          </w:p>
        </w:tc>
        <w:tc>
          <w:tcPr>
            <w:tcW w:w="2700" w:type="dxa"/>
            <w:shd w:val="clear" w:color="auto" w:fill="D9D9D9"/>
            <w:vAlign w:val="center"/>
          </w:tcPr>
          <w:p w:rsidR="00803182" w:rsidRPr="00314CAD" w:rsidRDefault="00803182" w:rsidP="00DA7906">
            <w:pPr>
              <w:pStyle w:val="a7"/>
              <w:spacing w:after="0"/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EURING code</w:t>
            </w:r>
          </w:p>
        </w:tc>
      </w:tr>
      <w:tr w:rsidR="002D57D9" w:rsidRPr="00314CAD" w:rsidTr="00402824">
        <w:trPr>
          <w:trHeight w:val="255"/>
        </w:trPr>
        <w:tc>
          <w:tcPr>
            <w:tcW w:w="324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Домашна гъска</w:t>
            </w:r>
          </w:p>
        </w:tc>
        <w:tc>
          <w:tcPr>
            <w:tcW w:w="288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i/>
                <w:sz w:val="20"/>
                <w:szCs w:val="20"/>
                <w:lang w:val="bg-BG"/>
              </w:rPr>
            </w:pPr>
            <w:r w:rsidRPr="00314CAD">
              <w:rPr>
                <w:i/>
                <w:sz w:val="20"/>
                <w:szCs w:val="20"/>
                <w:lang w:val="bg-BG"/>
              </w:rPr>
              <w:t>Anser anser domesticus</w:t>
            </w:r>
          </w:p>
        </w:tc>
        <w:tc>
          <w:tcPr>
            <w:tcW w:w="270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01610</w:t>
            </w:r>
          </w:p>
        </w:tc>
      </w:tr>
      <w:tr w:rsidR="002D57D9" w:rsidRPr="00314CAD" w:rsidTr="00402824">
        <w:trPr>
          <w:trHeight w:val="255"/>
        </w:trPr>
        <w:tc>
          <w:tcPr>
            <w:tcW w:w="324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Зеленоглава патица</w:t>
            </w:r>
          </w:p>
        </w:tc>
        <w:tc>
          <w:tcPr>
            <w:tcW w:w="288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i/>
                <w:sz w:val="20"/>
                <w:szCs w:val="20"/>
                <w:lang w:val="bg-BG"/>
              </w:rPr>
            </w:pPr>
            <w:r w:rsidRPr="00314CAD">
              <w:rPr>
                <w:i/>
                <w:sz w:val="20"/>
                <w:szCs w:val="20"/>
                <w:lang w:val="bg-BG"/>
              </w:rPr>
              <w:t>Anas platyrhynchos</w:t>
            </w:r>
          </w:p>
        </w:tc>
        <w:tc>
          <w:tcPr>
            <w:tcW w:w="270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01860</w:t>
            </w:r>
          </w:p>
        </w:tc>
      </w:tr>
      <w:tr w:rsidR="002D57D9" w:rsidRPr="00314CAD" w:rsidTr="00402824">
        <w:trPr>
          <w:trHeight w:val="255"/>
        </w:trPr>
        <w:tc>
          <w:tcPr>
            <w:tcW w:w="324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Домашна мускусна патица</w:t>
            </w:r>
          </w:p>
        </w:tc>
        <w:tc>
          <w:tcPr>
            <w:tcW w:w="288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i/>
                <w:sz w:val="20"/>
                <w:szCs w:val="20"/>
                <w:lang w:val="bg-BG"/>
              </w:rPr>
            </w:pPr>
            <w:r w:rsidRPr="00314CAD">
              <w:rPr>
                <w:i/>
                <w:sz w:val="20"/>
                <w:szCs w:val="20"/>
                <w:lang w:val="bg-BG"/>
              </w:rPr>
              <w:t>Cairina moschata</w:t>
            </w:r>
          </w:p>
        </w:tc>
        <w:tc>
          <w:tcPr>
            <w:tcW w:w="270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01750</w:t>
            </w:r>
          </w:p>
        </w:tc>
      </w:tr>
      <w:tr w:rsidR="002D57D9" w:rsidRPr="00314CAD" w:rsidTr="00402824">
        <w:trPr>
          <w:trHeight w:val="255"/>
        </w:trPr>
        <w:tc>
          <w:tcPr>
            <w:tcW w:w="324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Скален гълъб</w:t>
            </w:r>
          </w:p>
        </w:tc>
        <w:tc>
          <w:tcPr>
            <w:tcW w:w="288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i/>
                <w:sz w:val="20"/>
                <w:szCs w:val="20"/>
                <w:lang w:val="bg-BG"/>
              </w:rPr>
            </w:pPr>
            <w:r w:rsidRPr="00314CAD">
              <w:rPr>
                <w:i/>
                <w:sz w:val="20"/>
                <w:szCs w:val="20"/>
                <w:lang w:val="bg-BG"/>
              </w:rPr>
              <w:t>Columba livia</w:t>
            </w:r>
          </w:p>
        </w:tc>
        <w:tc>
          <w:tcPr>
            <w:tcW w:w="270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06650</w:t>
            </w:r>
          </w:p>
        </w:tc>
      </w:tr>
      <w:tr w:rsidR="002D57D9" w:rsidRPr="00314CAD" w:rsidTr="00402824">
        <w:trPr>
          <w:trHeight w:val="255"/>
        </w:trPr>
        <w:tc>
          <w:tcPr>
            <w:tcW w:w="324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Домашно врабче</w:t>
            </w:r>
          </w:p>
        </w:tc>
        <w:tc>
          <w:tcPr>
            <w:tcW w:w="288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i/>
                <w:sz w:val="20"/>
                <w:szCs w:val="20"/>
                <w:lang w:val="bg-BG"/>
              </w:rPr>
            </w:pPr>
            <w:r w:rsidRPr="00314CAD">
              <w:rPr>
                <w:i/>
                <w:sz w:val="20"/>
                <w:szCs w:val="20"/>
                <w:lang w:val="bg-BG"/>
              </w:rPr>
              <w:t>Passer domesticus</w:t>
            </w:r>
          </w:p>
        </w:tc>
        <w:tc>
          <w:tcPr>
            <w:tcW w:w="2700" w:type="dxa"/>
            <w:vAlign w:val="center"/>
          </w:tcPr>
          <w:p w:rsidR="002D57D9" w:rsidRPr="00314CAD" w:rsidRDefault="002D57D9" w:rsidP="00DA7906">
            <w:pPr>
              <w:pStyle w:val="a7"/>
              <w:spacing w:after="0"/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15910</w:t>
            </w:r>
          </w:p>
        </w:tc>
      </w:tr>
    </w:tbl>
    <w:p w:rsidR="00803182" w:rsidRPr="00314CAD" w:rsidRDefault="00402824" w:rsidP="00803182">
      <w:pPr>
        <w:spacing w:before="240"/>
        <w:jc w:val="both"/>
        <w:rPr>
          <w:b/>
          <w:caps/>
          <w:lang w:val="bg-BG"/>
        </w:rPr>
      </w:pPr>
      <w:r w:rsidRPr="00314CAD">
        <w:rPr>
          <w:b/>
          <w:lang w:val="bg-BG" w:eastAsia="zh-CN"/>
        </w:rPr>
        <w:t>3.2 Структура и изпълнение</w:t>
      </w:r>
    </w:p>
    <w:p w:rsidR="00DA7906" w:rsidRPr="00314CAD" w:rsidRDefault="00CB3270" w:rsidP="00F65FF8">
      <w:pPr>
        <w:jc w:val="both"/>
        <w:rPr>
          <w:color w:val="000000"/>
          <w:lang w:val="bg-BG"/>
        </w:rPr>
      </w:pPr>
      <w:r w:rsidRPr="00314CAD">
        <w:rPr>
          <w:color w:val="000000"/>
          <w:lang w:val="bg-BG"/>
        </w:rPr>
        <w:t xml:space="preserve">a) </w:t>
      </w:r>
      <w:r w:rsidR="001E7D22" w:rsidRPr="00314CAD">
        <w:rPr>
          <w:lang w:val="bg-BG"/>
        </w:rPr>
        <w:t>Въвежда се надзор основан на риска, под формата на система за „пасивен“ надзор посредством лабораторно изследване на умиращи диви птици или намерени мъртви птици, като то трябва да е конкретно насочено към видовете водни птици</w:t>
      </w:r>
      <w:r w:rsidRPr="00314CAD">
        <w:rPr>
          <w:color w:val="000000"/>
          <w:lang w:val="bg-BG"/>
        </w:rPr>
        <w:t>.</w:t>
      </w:r>
    </w:p>
    <w:p w:rsidR="003674F3" w:rsidRPr="00314CAD" w:rsidRDefault="003674F3" w:rsidP="003674F3">
      <w:pPr>
        <w:jc w:val="both"/>
        <w:rPr>
          <w:color w:val="000000"/>
          <w:lang w:val="bg-BG"/>
        </w:rPr>
      </w:pPr>
      <w:r w:rsidRPr="00314CAD">
        <w:rPr>
          <w:color w:val="000000"/>
          <w:lang w:val="bg-BG"/>
        </w:rPr>
        <w:t>б</w:t>
      </w:r>
      <w:r w:rsidR="00CB3270" w:rsidRPr="00314CAD">
        <w:rPr>
          <w:color w:val="000000"/>
          <w:lang w:val="bg-BG"/>
        </w:rPr>
        <w:t xml:space="preserve">) </w:t>
      </w:r>
      <w:r w:rsidRPr="00314CAD">
        <w:rPr>
          <w:lang w:val="bg-BG"/>
        </w:rPr>
        <w:t xml:space="preserve">Трябва да бъде конкретно насочено към дивите птици, по-специално мигриращите водни птици, т.е. „целевите видове“, за които е било установено, че са изложени на най-висок риск от заразяване с вируса на HPAI H5N1 и </w:t>
      </w:r>
      <w:r w:rsidR="000D58E8" w:rsidRPr="00314CAD">
        <w:rPr>
          <w:lang w:val="bg-BG"/>
        </w:rPr>
        <w:t>HPAI H5N</w:t>
      </w:r>
      <w:r w:rsidR="000D58E8">
        <w:rPr>
          <w:lang w:val="bg-BG"/>
        </w:rPr>
        <w:t>8</w:t>
      </w:r>
      <w:r w:rsidR="000D58E8" w:rsidRPr="00314CAD">
        <w:rPr>
          <w:lang w:val="bg-BG"/>
        </w:rPr>
        <w:t xml:space="preserve"> </w:t>
      </w:r>
      <w:r w:rsidR="000D58E8">
        <w:rPr>
          <w:lang w:val="bg-BG"/>
        </w:rPr>
        <w:t xml:space="preserve">и </w:t>
      </w:r>
      <w:r w:rsidRPr="00314CAD">
        <w:rPr>
          <w:lang w:val="bg-BG"/>
        </w:rPr>
        <w:t xml:space="preserve">предаването му  (посочени в табл. 3.1.1). </w:t>
      </w:r>
      <w:r w:rsidR="00CB3270" w:rsidRPr="00314CAD">
        <w:rPr>
          <w:color w:val="000000"/>
          <w:lang w:val="bg-BG"/>
        </w:rPr>
        <w:t xml:space="preserve"> </w:t>
      </w:r>
    </w:p>
    <w:p w:rsidR="006A0A85" w:rsidRPr="00314CAD" w:rsidRDefault="003674F3" w:rsidP="003674F3">
      <w:pPr>
        <w:jc w:val="both"/>
        <w:rPr>
          <w:lang w:val="bg-BG"/>
        </w:rPr>
      </w:pPr>
      <w:r w:rsidRPr="00314CAD">
        <w:rPr>
          <w:color w:val="000000"/>
          <w:lang w:val="bg-BG"/>
        </w:rPr>
        <w:t>в</w:t>
      </w:r>
      <w:r w:rsidR="00CB3270" w:rsidRPr="00314CAD">
        <w:rPr>
          <w:color w:val="000000"/>
          <w:lang w:val="bg-BG"/>
        </w:rPr>
        <w:t xml:space="preserve">) </w:t>
      </w:r>
      <w:r w:rsidR="00342965" w:rsidRPr="00314CAD">
        <w:rPr>
          <w:lang w:val="bg-BG"/>
        </w:rPr>
        <w:t>Районите в близост до море, езера и водни пътища, където има намерени мъртви птици; и по-специално ако тези райони са в непосредствена близост до птицевъдни стопанства(посочени в табл. 3.1.2), особено в райони, където има висока концентрация на птицевъдни стопанства трябва да бъдат обект на контрол.</w:t>
      </w:r>
    </w:p>
    <w:p w:rsidR="00AA2E81" w:rsidRPr="00314CAD" w:rsidRDefault="00BD1C03" w:rsidP="00F65FF8">
      <w:pPr>
        <w:autoSpaceDE w:val="0"/>
        <w:autoSpaceDN w:val="0"/>
        <w:adjustRightInd w:val="0"/>
        <w:spacing w:before="60" w:after="60"/>
        <w:jc w:val="both"/>
        <w:rPr>
          <w:lang w:val="bg-BG"/>
        </w:rPr>
      </w:pPr>
      <w:r w:rsidRPr="00314CAD">
        <w:rPr>
          <w:color w:val="000000"/>
          <w:lang w:val="bg-BG"/>
        </w:rPr>
        <w:t>г</w:t>
      </w:r>
      <w:r w:rsidR="00CB3270" w:rsidRPr="00314CAD">
        <w:rPr>
          <w:color w:val="000000"/>
          <w:lang w:val="bg-BG"/>
        </w:rPr>
        <w:t xml:space="preserve">) </w:t>
      </w:r>
      <w:r w:rsidRPr="00314CAD">
        <w:rPr>
          <w:lang w:val="bg-BG"/>
        </w:rPr>
        <w:t xml:space="preserve">Необходимо е тясно сътрудничество с орнитолози и компетентния орган по въпросите на опазването на природата, които са отговорни за идентифициране на видовете и оптимизиране на вземането на проби в зависимост от ситуацията на национално ниво. </w:t>
      </w:r>
      <w:r w:rsidR="00AA2E81" w:rsidRPr="00314CAD">
        <w:rPr>
          <w:lang w:val="bg-BG"/>
        </w:rPr>
        <w:t xml:space="preserve">При необходимост това може да се извършва под надзора на тези организации или ловците. </w:t>
      </w:r>
    </w:p>
    <w:p w:rsidR="00D71E49" w:rsidRPr="00314CAD" w:rsidRDefault="00BD1C03" w:rsidP="00F65FF8">
      <w:pPr>
        <w:autoSpaceDE w:val="0"/>
        <w:autoSpaceDN w:val="0"/>
        <w:adjustRightInd w:val="0"/>
        <w:spacing w:before="60" w:after="60"/>
        <w:jc w:val="both"/>
        <w:rPr>
          <w:color w:val="000000"/>
          <w:lang w:val="bg-BG"/>
        </w:rPr>
      </w:pPr>
      <w:r w:rsidRPr="00314CAD">
        <w:rPr>
          <w:color w:val="000000"/>
          <w:lang w:val="bg-BG"/>
        </w:rPr>
        <w:t>д</w:t>
      </w:r>
      <w:r w:rsidR="00CB3270" w:rsidRPr="00314CAD">
        <w:rPr>
          <w:color w:val="000000"/>
          <w:lang w:val="bg-BG"/>
        </w:rPr>
        <w:t xml:space="preserve">) </w:t>
      </w:r>
      <w:r w:rsidR="006B0A85" w:rsidRPr="00314CAD">
        <w:rPr>
          <w:lang w:val="bg-BG"/>
        </w:rPr>
        <w:t>Ако епидемиологичната ситуация по отношение на вируса на HPAI H5N1</w:t>
      </w:r>
      <w:r w:rsidR="000D58E8" w:rsidRPr="00E43E4A">
        <w:rPr>
          <w:lang w:val="ru-RU"/>
        </w:rPr>
        <w:t xml:space="preserve"> </w:t>
      </w:r>
      <w:r w:rsidR="000D58E8">
        <w:rPr>
          <w:lang w:val="bg-BG"/>
        </w:rPr>
        <w:t xml:space="preserve">и </w:t>
      </w:r>
      <w:r w:rsidR="000D58E8" w:rsidRPr="000D58E8">
        <w:rPr>
          <w:lang w:val="bg-BG"/>
        </w:rPr>
        <w:t>HPAI H5N</w:t>
      </w:r>
      <w:r w:rsidR="000D58E8">
        <w:rPr>
          <w:lang w:val="bg-BG"/>
        </w:rPr>
        <w:t>8</w:t>
      </w:r>
      <w:r w:rsidR="006B0A85" w:rsidRPr="00314CAD">
        <w:rPr>
          <w:lang w:val="bg-BG"/>
        </w:rPr>
        <w:t xml:space="preserve"> изисква това, дейностите по надзора се съпровождат от повишаване на осведомеността и активното търсене и следене за умрели или умиращи диви птици, по-специално за тези, които принадлежат към целевите видове. </w:t>
      </w:r>
    </w:p>
    <w:p w:rsidR="005B551A" w:rsidRPr="00314CAD" w:rsidRDefault="005B551A" w:rsidP="00D0618E">
      <w:pPr>
        <w:ind w:firstLine="426"/>
        <w:jc w:val="both"/>
        <w:rPr>
          <w:lang w:val="bg-BG"/>
        </w:rPr>
      </w:pPr>
      <w:r w:rsidRPr="00314CAD">
        <w:rPr>
          <w:lang w:val="bg-BG"/>
        </w:rPr>
        <w:t>Описание на броя на пробите по населени места за изследване са посочени в табл. 3.2.1.</w:t>
      </w:r>
    </w:p>
    <w:p w:rsidR="00845DC2" w:rsidRPr="00314CAD" w:rsidRDefault="005B551A" w:rsidP="00D0618E">
      <w:pPr>
        <w:spacing w:before="120"/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БАБХ е подготвила модел на придружаващо писмо, съгласно изискванията на ЕК за изпращане на проби до Националната референтна лаборатория “ </w:t>
      </w:r>
      <w:r w:rsidR="002614B0" w:rsidRPr="00314CAD">
        <w:rPr>
          <w:lang w:val="bg-BG"/>
        </w:rPr>
        <w:t xml:space="preserve">Инфлуенца A по птиците </w:t>
      </w:r>
      <w:r w:rsidRPr="00314CAD">
        <w:rPr>
          <w:lang w:val="bg-BG"/>
        </w:rPr>
        <w:t xml:space="preserve">и </w:t>
      </w:r>
      <w:r w:rsidR="002614B0" w:rsidRPr="00314CAD">
        <w:rPr>
          <w:lang w:val="bg-BG"/>
        </w:rPr>
        <w:t xml:space="preserve">Нюкясълска болест </w:t>
      </w:r>
      <w:r w:rsidRPr="00314CAD">
        <w:rPr>
          <w:lang w:val="bg-BG"/>
        </w:rPr>
        <w:t>".</w:t>
      </w:r>
    </w:p>
    <w:p w:rsidR="00931FF9" w:rsidRPr="00314CAD" w:rsidRDefault="00931FF9" w:rsidP="00D0618E">
      <w:pPr>
        <w:pStyle w:val="a3"/>
        <w:spacing w:before="120" w:after="0"/>
        <w:jc w:val="both"/>
        <w:outlineLvl w:val="4"/>
        <w:rPr>
          <w:b/>
          <w:szCs w:val="24"/>
          <w:u w:val="single"/>
          <w:lang w:val="bg-BG"/>
        </w:rPr>
      </w:pPr>
      <w:r w:rsidRPr="00314CAD">
        <w:rPr>
          <w:b/>
          <w:szCs w:val="24"/>
          <w:u w:val="single"/>
          <w:lang w:val="bg-BG"/>
        </w:rPr>
        <w:t>Процедури за вземане на проби:</w:t>
      </w:r>
    </w:p>
    <w:p w:rsidR="00CB3270" w:rsidRPr="00314CAD" w:rsidRDefault="00CB3270" w:rsidP="00F65FF8">
      <w:pPr>
        <w:pStyle w:val="CM4"/>
        <w:spacing w:before="60" w:after="60"/>
        <w:jc w:val="both"/>
        <w:rPr>
          <w:rFonts w:ascii="Times New Roman" w:hAnsi="Times New Roman"/>
          <w:color w:val="000000"/>
        </w:rPr>
      </w:pPr>
      <w:r w:rsidRPr="00314CAD">
        <w:rPr>
          <w:rFonts w:ascii="Times New Roman" w:hAnsi="Times New Roman"/>
          <w:color w:val="000000"/>
        </w:rPr>
        <w:t>a)</w:t>
      </w:r>
      <w:r w:rsidR="00A739A7" w:rsidRPr="00314CAD">
        <w:t xml:space="preserve"> Вземането на проби трябва да се извършва в съответствие с наръчника по диагностика. </w:t>
      </w:r>
    </w:p>
    <w:p w:rsidR="00CB3270" w:rsidRPr="00314CAD" w:rsidRDefault="00931FF9" w:rsidP="00F65FF8">
      <w:pPr>
        <w:autoSpaceDE w:val="0"/>
        <w:autoSpaceDN w:val="0"/>
        <w:adjustRightInd w:val="0"/>
        <w:spacing w:before="60" w:after="60"/>
        <w:jc w:val="both"/>
        <w:rPr>
          <w:color w:val="000000"/>
          <w:lang w:val="bg-BG"/>
        </w:rPr>
      </w:pPr>
      <w:r w:rsidRPr="00314CAD">
        <w:rPr>
          <w:color w:val="000000"/>
          <w:lang w:val="bg-BG"/>
        </w:rPr>
        <w:t>б</w:t>
      </w:r>
      <w:r w:rsidR="00CB3270" w:rsidRPr="00314CAD">
        <w:rPr>
          <w:color w:val="000000"/>
          <w:lang w:val="bg-BG"/>
        </w:rPr>
        <w:t xml:space="preserve">) </w:t>
      </w:r>
      <w:r w:rsidR="00A739A7" w:rsidRPr="00314CAD">
        <w:rPr>
          <w:lang w:val="bg-BG"/>
        </w:rPr>
        <w:t xml:space="preserve">От диви птици, намерени мъртви или умиращи, се вземат проби — намазки от клоаката и трахеята/носоглътката и/или тъкани — за молекулно идентифициране (PCR) и/или изолиране на вируса. </w:t>
      </w:r>
    </w:p>
    <w:p w:rsidR="00803182" w:rsidRPr="00314CAD" w:rsidRDefault="00931FF9" w:rsidP="00E83AED">
      <w:pPr>
        <w:jc w:val="both"/>
        <w:rPr>
          <w:lang w:val="bg-BG"/>
        </w:rPr>
      </w:pPr>
      <w:r w:rsidRPr="00314CAD">
        <w:rPr>
          <w:lang w:val="bg-BG"/>
        </w:rPr>
        <w:t>в</w:t>
      </w:r>
      <w:r w:rsidR="00CB3270" w:rsidRPr="00314CAD">
        <w:rPr>
          <w:lang w:val="bg-BG"/>
        </w:rPr>
        <w:t xml:space="preserve">) </w:t>
      </w:r>
      <w:r w:rsidR="00A739A7" w:rsidRPr="00314CAD">
        <w:rPr>
          <w:lang w:val="bg-BG"/>
        </w:rPr>
        <w:t>Специално внимание трябва да се отдели при съхранението и транспортирането на пробите при спазване на изискванията на параграфи 5 и 6 от глава IV на наръчника по диагностика. Всички изолати на вируса на инфлуенцата при диви птици се предават в референтната лаборатория на ЕС, освен ако не е предоставена дерогация, както е предвидено в параграф 4, буква г) от глава V на наръчника по диагностика. Вирусите от подтип H5/H7 се предават незабавно в Референтната лаборатория на ЕС и се подлагат на стандартните тестове за характеризиране (определяне на нуклеотидната последователност/IVPI) в съответствие с наръчника по диагностика.</w:t>
      </w:r>
    </w:p>
    <w:p w:rsidR="00803182" w:rsidRPr="00314CAD" w:rsidRDefault="00931FF9" w:rsidP="00D0618E">
      <w:pPr>
        <w:spacing w:before="120" w:after="120"/>
        <w:jc w:val="center"/>
        <w:rPr>
          <w:lang w:val="bg-BG"/>
        </w:rPr>
      </w:pPr>
      <w:r w:rsidRPr="00314CAD">
        <w:rPr>
          <w:b/>
          <w:lang w:val="bg-BG"/>
        </w:rPr>
        <w:lastRenderedPageBreak/>
        <w:t>Таблица</w:t>
      </w:r>
      <w:r w:rsidR="00845DC2" w:rsidRPr="00314CAD">
        <w:rPr>
          <w:b/>
          <w:lang w:val="bg-BG"/>
        </w:rPr>
        <w:t xml:space="preserve"> 3.2.1. </w:t>
      </w:r>
      <w:r w:rsidR="00845DC2" w:rsidRPr="00314CAD">
        <w:rPr>
          <w:lang w:val="bg-BG"/>
        </w:rPr>
        <w:t>Брой проби от д</w:t>
      </w:r>
      <w:r w:rsidRPr="00314CAD">
        <w:rPr>
          <w:lang w:val="bg-BG"/>
        </w:rPr>
        <w:t>иви птици</w:t>
      </w:r>
      <w:r w:rsidR="00845DC2" w:rsidRPr="00314CAD">
        <w:rPr>
          <w:lang w:val="bg-BG"/>
        </w:rPr>
        <w:t xml:space="preserve"> при пасивен надзор за календарна година</w:t>
      </w:r>
      <w:r w:rsidR="00803182" w:rsidRPr="00314CAD">
        <w:rPr>
          <w:lang w:val="bg-BG"/>
        </w:rPr>
        <w:t>:</w:t>
      </w:r>
    </w:p>
    <w:tbl>
      <w:tblPr>
        <w:tblW w:w="709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/>
      </w:tblPr>
      <w:tblGrid>
        <w:gridCol w:w="3211"/>
        <w:gridCol w:w="3881"/>
      </w:tblGrid>
      <w:tr w:rsidR="00E90B6C" w:rsidRPr="00132C48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NUTS код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 xml:space="preserve">Брой проби </w:t>
            </w:r>
            <w:r w:rsidR="00845DC2" w:rsidRPr="00314CAD">
              <w:rPr>
                <w:sz w:val="20"/>
                <w:szCs w:val="20"/>
                <w:lang w:val="bg-BG"/>
              </w:rPr>
              <w:t>при</w:t>
            </w:r>
            <w:r w:rsidRPr="00314CAD">
              <w:rPr>
                <w:sz w:val="20"/>
                <w:szCs w:val="20"/>
                <w:lang w:val="bg-BG"/>
              </w:rPr>
              <w:t xml:space="preserve"> пасивен надзор</w:t>
            </w:r>
            <w:r w:rsidR="00845DC2" w:rsidRPr="00314CAD">
              <w:rPr>
                <w:sz w:val="20"/>
                <w:szCs w:val="20"/>
                <w:lang w:val="bg-BG"/>
              </w:rPr>
              <w:t xml:space="preserve"> за година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bookmarkStart w:id="2" w:name="_Hlk420582262"/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BG311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BG312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BG313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BG314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BG315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BG321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BG322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BG323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BG324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BG325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BG331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BG332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BG333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BG334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BG341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BG342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BG343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BG344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1C3F97" w:rsidP="00845DC2">
            <w:pPr>
              <w:jc w:val="center"/>
              <w:rPr>
                <w:sz w:val="20"/>
                <w:szCs w:val="20"/>
                <w:u w:val="single"/>
                <w:lang w:val="bg-BG"/>
              </w:rPr>
            </w:pPr>
            <w:hyperlink r:id="rId57" w:tgtFrame="_parent" w:history="1">
              <w:r w:rsidR="00E90B6C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BG411</w:t>
              </w:r>
            </w:hyperlink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BG412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BG413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BG414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BG415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1C3F97" w:rsidP="00845DC2">
            <w:pPr>
              <w:jc w:val="center"/>
              <w:rPr>
                <w:sz w:val="20"/>
                <w:szCs w:val="20"/>
                <w:u w:val="single"/>
                <w:lang w:val="bg-BG"/>
              </w:rPr>
            </w:pPr>
            <w:hyperlink r:id="rId58" w:tgtFrame="_parent" w:history="1">
              <w:r w:rsidR="00E90B6C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BG421</w:t>
              </w:r>
            </w:hyperlink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BG422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10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BG423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1C3F97" w:rsidP="00845DC2">
            <w:pPr>
              <w:jc w:val="center"/>
              <w:rPr>
                <w:sz w:val="20"/>
                <w:szCs w:val="20"/>
                <w:u w:val="single"/>
                <w:lang w:val="bg-BG"/>
              </w:rPr>
            </w:pPr>
            <w:hyperlink r:id="rId59" w:tgtFrame="_parent" w:history="1">
              <w:r w:rsidR="00E90B6C" w:rsidRPr="00314CAD">
                <w:rPr>
                  <w:rStyle w:val="a4"/>
                  <w:color w:val="auto"/>
                  <w:sz w:val="20"/>
                  <w:szCs w:val="20"/>
                  <w:lang w:val="bg-BG"/>
                </w:rPr>
                <w:t>BG424</w:t>
              </w:r>
            </w:hyperlink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5</w:t>
            </w:r>
          </w:p>
        </w:tc>
      </w:tr>
      <w:tr w:rsidR="00E90B6C" w:rsidRPr="00314CAD" w:rsidTr="00E83AED">
        <w:trPr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E90B6C" w:rsidRPr="00314CAD" w:rsidRDefault="00E90B6C" w:rsidP="00845DC2">
            <w:pPr>
              <w:tabs>
                <w:tab w:val="left" w:pos="709"/>
              </w:tabs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rStyle w:val="a4"/>
                <w:color w:val="auto"/>
                <w:sz w:val="20"/>
                <w:szCs w:val="20"/>
                <w:lang w:val="bg-BG"/>
              </w:rPr>
              <w:t>BG425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5</w:t>
            </w:r>
          </w:p>
        </w:tc>
      </w:tr>
      <w:bookmarkEnd w:id="2"/>
      <w:tr w:rsidR="00E90B6C" w:rsidRPr="00314CAD" w:rsidTr="00E83AED">
        <w:trPr>
          <w:trHeight w:val="301"/>
          <w:jc w:val="center"/>
        </w:trPr>
        <w:tc>
          <w:tcPr>
            <w:tcW w:w="3211" w:type="dxa"/>
            <w:shd w:val="clear" w:color="auto" w:fill="auto"/>
            <w:vAlign w:val="center"/>
          </w:tcPr>
          <w:p w:rsidR="00845DC2" w:rsidRPr="00314CAD" w:rsidRDefault="00E90B6C" w:rsidP="00E83AED">
            <w:pPr>
              <w:tabs>
                <w:tab w:val="left" w:pos="709"/>
              </w:tabs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Общ брой проби</w:t>
            </w:r>
            <w:r w:rsidR="00E83AED" w:rsidRPr="00314CAD">
              <w:rPr>
                <w:b/>
                <w:sz w:val="20"/>
                <w:szCs w:val="20"/>
                <w:lang w:val="bg-BG"/>
              </w:rPr>
              <w:t xml:space="preserve"> </w:t>
            </w:r>
            <w:r w:rsidR="00845DC2" w:rsidRPr="00314CAD">
              <w:rPr>
                <w:b/>
                <w:sz w:val="20"/>
                <w:szCs w:val="20"/>
                <w:lang w:val="bg-BG"/>
              </w:rPr>
              <w:t>за година</w:t>
            </w:r>
          </w:p>
        </w:tc>
        <w:tc>
          <w:tcPr>
            <w:tcW w:w="3881" w:type="dxa"/>
            <w:vAlign w:val="center"/>
          </w:tcPr>
          <w:p w:rsidR="00E90B6C" w:rsidRPr="00314CAD" w:rsidRDefault="00E90B6C" w:rsidP="00845DC2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/>
              </w:rPr>
            </w:pPr>
            <w:r w:rsidRPr="00314CAD">
              <w:rPr>
                <w:b/>
                <w:bCs/>
                <w:color w:val="000000"/>
                <w:sz w:val="20"/>
                <w:szCs w:val="20"/>
                <w:lang w:val="bg-BG"/>
              </w:rPr>
              <w:t>290</w:t>
            </w:r>
          </w:p>
        </w:tc>
      </w:tr>
    </w:tbl>
    <w:p w:rsidR="00404146" w:rsidRDefault="00404146" w:rsidP="00803182">
      <w:pPr>
        <w:jc w:val="both"/>
        <w:rPr>
          <w:b/>
          <w:u w:val="single"/>
          <w:lang w:val="bg-BG"/>
        </w:rPr>
      </w:pPr>
    </w:p>
    <w:p w:rsidR="00803182" w:rsidRPr="004F2CDD" w:rsidRDefault="00803182" w:rsidP="00803182">
      <w:pPr>
        <w:jc w:val="both"/>
        <w:rPr>
          <w:b/>
          <w:lang w:val="bg-BG"/>
        </w:rPr>
      </w:pPr>
      <w:r w:rsidRPr="004F2CDD">
        <w:rPr>
          <w:b/>
          <w:lang w:val="bg-BG"/>
        </w:rPr>
        <w:t xml:space="preserve">3.3 </w:t>
      </w:r>
      <w:r w:rsidR="004F2CDD">
        <w:rPr>
          <w:b/>
          <w:lang w:val="bg-BG"/>
        </w:rPr>
        <w:t>Лабораторни изследвания:</w:t>
      </w:r>
      <w:r w:rsidRPr="004F2CDD">
        <w:rPr>
          <w:b/>
          <w:lang w:val="bg-BG"/>
        </w:rPr>
        <w:t xml:space="preserve"> </w:t>
      </w:r>
    </w:p>
    <w:p w:rsidR="005B2340" w:rsidRPr="00314CAD" w:rsidRDefault="002568D3" w:rsidP="002568D3">
      <w:pPr>
        <w:autoSpaceDE w:val="0"/>
        <w:autoSpaceDN w:val="0"/>
        <w:adjustRightInd w:val="0"/>
        <w:spacing w:before="60" w:after="60"/>
        <w:jc w:val="both"/>
        <w:rPr>
          <w:color w:val="000000"/>
          <w:lang w:val="bg-BG"/>
        </w:rPr>
      </w:pPr>
      <w:r w:rsidRPr="00314CAD">
        <w:rPr>
          <w:color w:val="000000"/>
          <w:lang w:val="bg-BG"/>
        </w:rPr>
        <w:t xml:space="preserve">1. </w:t>
      </w:r>
      <w:r w:rsidR="00DC1176" w:rsidRPr="00314CAD">
        <w:rPr>
          <w:lang w:val="bg-BG"/>
        </w:rPr>
        <w:t xml:space="preserve">Лабораторните изследвания трябва да се извършват в съответствие с наръчника по диагностика (Решение 2006/437/ЕК). </w:t>
      </w:r>
    </w:p>
    <w:p w:rsidR="002568D3" w:rsidRPr="00314CAD" w:rsidRDefault="002568D3" w:rsidP="00E83AED">
      <w:pPr>
        <w:jc w:val="both"/>
        <w:rPr>
          <w:lang w:val="bg-BG"/>
        </w:rPr>
      </w:pPr>
      <w:r w:rsidRPr="00314CAD">
        <w:rPr>
          <w:lang w:val="bg-BG"/>
        </w:rPr>
        <w:t xml:space="preserve">2. </w:t>
      </w:r>
      <w:r w:rsidR="00DC6CB4" w:rsidRPr="00314CAD">
        <w:rPr>
          <w:lang w:val="bg-BG"/>
        </w:rPr>
        <w:t xml:space="preserve">Изследването на пробите се извършва в Националната </w:t>
      </w:r>
      <w:r w:rsidR="00D0618E" w:rsidRPr="00314CAD">
        <w:rPr>
          <w:lang w:val="bg-BG"/>
        </w:rPr>
        <w:t>Референтна</w:t>
      </w:r>
      <w:r w:rsidR="00DC6CB4" w:rsidRPr="00314CAD">
        <w:rPr>
          <w:lang w:val="bg-BG"/>
        </w:rPr>
        <w:t xml:space="preserve"> Лаборатория за Инфлуенца и Нюкясълска болест към Националния научноизследователски ветеринарномедицински институт /НДНИВМИ/, София.</w:t>
      </w:r>
    </w:p>
    <w:p w:rsidR="002614B0" w:rsidRPr="00314CAD" w:rsidRDefault="002614B0" w:rsidP="00D0618E">
      <w:pPr>
        <w:ind w:firstLine="426"/>
        <w:jc w:val="both"/>
        <w:rPr>
          <w:lang w:val="bg-BG"/>
        </w:rPr>
      </w:pPr>
      <w:r w:rsidRPr="00314CAD">
        <w:rPr>
          <w:lang w:val="bg-BG"/>
        </w:rPr>
        <w:t>Пър</w:t>
      </w:r>
      <w:r w:rsidR="00D0618E">
        <w:rPr>
          <w:lang w:val="bg-BG"/>
        </w:rPr>
        <w:t>в</w:t>
      </w:r>
      <w:r w:rsidRPr="00314CAD">
        <w:rPr>
          <w:lang w:val="bg-BG"/>
        </w:rPr>
        <w:t xml:space="preserve">о се извършва скрининг с </w:t>
      </w:r>
      <w:r w:rsidRPr="00314CAD">
        <w:rPr>
          <w:lang w:val="en-US"/>
        </w:rPr>
        <w:t>rRT</w:t>
      </w:r>
      <w:r w:rsidRPr="00E43E4A">
        <w:rPr>
          <w:lang w:val="ru-RU"/>
        </w:rPr>
        <w:t>-</w:t>
      </w:r>
      <w:r w:rsidRPr="00314CAD">
        <w:rPr>
          <w:lang w:val="en-US"/>
        </w:rPr>
        <w:t>PCR</w:t>
      </w:r>
      <w:r w:rsidRPr="00E43E4A">
        <w:rPr>
          <w:lang w:val="ru-RU"/>
        </w:rPr>
        <w:t xml:space="preserve"> </w:t>
      </w:r>
      <w:r w:rsidRPr="00314CAD">
        <w:rPr>
          <w:lang w:val="bg-BG"/>
        </w:rPr>
        <w:t xml:space="preserve"> за М ген. </w:t>
      </w:r>
      <w:r w:rsidR="000F400D" w:rsidRPr="00314CAD">
        <w:rPr>
          <w:lang w:val="bg-BG"/>
        </w:rPr>
        <w:t xml:space="preserve">При положителен резултат пробите се тестват за хемаглутинини </w:t>
      </w:r>
      <w:r w:rsidR="000F400D" w:rsidRPr="00E43E4A">
        <w:rPr>
          <w:lang w:val="ru-RU"/>
        </w:rPr>
        <w:t xml:space="preserve"> </w:t>
      </w:r>
      <w:r w:rsidR="000F400D" w:rsidRPr="00314CAD">
        <w:rPr>
          <w:lang w:val="en-US"/>
        </w:rPr>
        <w:t>H</w:t>
      </w:r>
      <w:r w:rsidR="000F400D" w:rsidRPr="00E43E4A">
        <w:rPr>
          <w:lang w:val="ru-RU"/>
        </w:rPr>
        <w:t>5</w:t>
      </w:r>
      <w:r w:rsidR="000F400D" w:rsidRPr="00314CAD">
        <w:rPr>
          <w:lang w:val="bg-BG"/>
        </w:rPr>
        <w:t>,</w:t>
      </w:r>
      <w:r w:rsidR="000F400D" w:rsidRPr="00E43E4A">
        <w:rPr>
          <w:lang w:val="ru-RU"/>
        </w:rPr>
        <w:t xml:space="preserve"> </w:t>
      </w:r>
      <w:r w:rsidR="000F400D" w:rsidRPr="00314CAD">
        <w:rPr>
          <w:lang w:val="en-US"/>
        </w:rPr>
        <w:t>H</w:t>
      </w:r>
      <w:r w:rsidR="000F400D" w:rsidRPr="00E43E4A">
        <w:rPr>
          <w:lang w:val="ru-RU"/>
        </w:rPr>
        <w:t xml:space="preserve">7 </w:t>
      </w:r>
      <w:r w:rsidR="000F400D" w:rsidRPr="00314CAD">
        <w:rPr>
          <w:lang w:val="bg-BG"/>
        </w:rPr>
        <w:t xml:space="preserve">и Н9, и за неураминидаза </w:t>
      </w:r>
      <w:r w:rsidR="000F400D" w:rsidRPr="00314CAD">
        <w:rPr>
          <w:lang w:val="en-US"/>
        </w:rPr>
        <w:t>N</w:t>
      </w:r>
      <w:r w:rsidR="000F400D" w:rsidRPr="00E43E4A">
        <w:rPr>
          <w:lang w:val="ru-RU"/>
        </w:rPr>
        <w:t>1.</w:t>
      </w:r>
      <w:r w:rsidR="000F400D" w:rsidRPr="00314CAD">
        <w:rPr>
          <w:lang w:val="bg-BG"/>
        </w:rPr>
        <w:t xml:space="preserve"> При установяване на положителен резултат за Н5 или Н7, </w:t>
      </w:r>
      <w:r w:rsidR="007D6C50" w:rsidRPr="00314CAD">
        <w:rPr>
          <w:lang w:val="bg-BG"/>
        </w:rPr>
        <w:t>следва пробите да се секвенират и да се установи дали се касае за високо или нископатогенна инфлуенца</w:t>
      </w:r>
      <w:r w:rsidR="000D58E8">
        <w:rPr>
          <w:lang w:val="bg-BG"/>
        </w:rPr>
        <w:t>.</w:t>
      </w:r>
      <w:r w:rsidR="007D6C50" w:rsidRPr="00314CAD">
        <w:rPr>
          <w:lang w:val="bg-BG"/>
        </w:rPr>
        <w:t xml:space="preserve"> </w:t>
      </w:r>
      <w:r w:rsidRPr="00314CAD">
        <w:rPr>
          <w:lang w:val="bg-BG"/>
        </w:rPr>
        <w:t>От друга страна всички положителни проби трябва да се инокулират в кокоши ембриони.</w:t>
      </w:r>
    </w:p>
    <w:p w:rsidR="005B2340" w:rsidRDefault="002568D3" w:rsidP="002568D3">
      <w:pPr>
        <w:jc w:val="both"/>
        <w:rPr>
          <w:lang w:val="bg-BG"/>
        </w:rPr>
      </w:pPr>
      <w:r w:rsidRPr="00314CAD">
        <w:rPr>
          <w:lang w:val="bg-BG"/>
        </w:rPr>
        <w:t xml:space="preserve">3. </w:t>
      </w:r>
      <w:r w:rsidR="00D1116B" w:rsidRPr="00314CAD">
        <w:rPr>
          <w:lang w:val="bg-BG"/>
        </w:rPr>
        <w:t xml:space="preserve">Всички положителни </w:t>
      </w:r>
      <w:r w:rsidR="002614B0" w:rsidRPr="00314CAD">
        <w:rPr>
          <w:lang w:val="bg-BG"/>
        </w:rPr>
        <w:t xml:space="preserve">на ЕЛАЙЗА </w:t>
      </w:r>
      <w:r w:rsidR="00D1116B" w:rsidRPr="00314CAD">
        <w:rPr>
          <w:lang w:val="bg-BG"/>
        </w:rPr>
        <w:t xml:space="preserve">серологични проби </w:t>
      </w:r>
      <w:r w:rsidR="002614B0" w:rsidRPr="00314CAD">
        <w:rPr>
          <w:lang w:val="bg-BG"/>
        </w:rPr>
        <w:t>се потвърждават с Реакция възпиране на хемаглутинацията – за хемаглунинини Н5 и Н7. При положителни проби на РВХА пробите се повтарят с положителният хемаглутинин, но с поне две различни неурамидази</w:t>
      </w:r>
      <w:r w:rsidR="000D58E8">
        <w:rPr>
          <w:lang w:val="bg-BG"/>
        </w:rPr>
        <w:t>.</w:t>
      </w:r>
    </w:p>
    <w:p w:rsidR="00FA3A04" w:rsidRDefault="002568D3" w:rsidP="00FA3A04">
      <w:pPr>
        <w:jc w:val="both"/>
        <w:rPr>
          <w:lang w:val="bg-BG"/>
        </w:rPr>
      </w:pPr>
      <w:r w:rsidRPr="00314CAD">
        <w:rPr>
          <w:color w:val="000000"/>
          <w:lang w:val="bg-BG"/>
        </w:rPr>
        <w:t xml:space="preserve">4. </w:t>
      </w:r>
      <w:r w:rsidR="00FA3A04" w:rsidRPr="00314CAD">
        <w:rPr>
          <w:lang w:val="bg-BG"/>
        </w:rPr>
        <w:t>В случай на потвърждаване на инфекция с HPAI H5 (N1)</w:t>
      </w:r>
      <w:r w:rsidR="00FA3A04" w:rsidRPr="00314CAD">
        <w:rPr>
          <w:color w:val="000000"/>
          <w:lang w:val="bg-BG"/>
        </w:rPr>
        <w:t xml:space="preserve"> *</w:t>
      </w:r>
      <w:r w:rsidR="00FA3A04" w:rsidRPr="00314CAD">
        <w:rPr>
          <w:lang w:val="bg-BG"/>
        </w:rPr>
        <w:t>, се прилагат мерките за борба, предвидени в Решение 2006/563/ЕК от 11 Август 2006 г. относно определени защитни мерки по отношение на високопатогенната инфлуенца по птиците от подтип H5N1 при дивите птици в Общността и за отмяна на Решение 2006/115/ЕК.</w:t>
      </w:r>
    </w:p>
    <w:p w:rsidR="00803182" w:rsidRDefault="002568D3" w:rsidP="00D0618E">
      <w:pPr>
        <w:spacing w:before="120"/>
        <w:jc w:val="both"/>
        <w:rPr>
          <w:rFonts w:cs="EUAlbertina"/>
          <w:color w:val="000000"/>
          <w:sz w:val="20"/>
          <w:szCs w:val="20"/>
          <w:lang w:val="bg-BG"/>
        </w:rPr>
      </w:pPr>
      <w:r w:rsidRPr="00314CAD">
        <w:rPr>
          <w:color w:val="000000"/>
          <w:sz w:val="20"/>
          <w:szCs w:val="20"/>
          <w:lang w:val="bg-BG"/>
        </w:rPr>
        <w:lastRenderedPageBreak/>
        <w:t>*</w:t>
      </w:r>
      <w:r w:rsidR="00E9002C" w:rsidRPr="00314CAD">
        <w:rPr>
          <w:color w:val="000000"/>
          <w:sz w:val="20"/>
          <w:szCs w:val="20"/>
          <w:lang w:val="bg-BG"/>
        </w:rPr>
        <w:t xml:space="preserve">мерките за борба със заболяването се осъществяват въз основа на потвърждаване </w:t>
      </w:r>
      <w:r w:rsidR="00E9002C" w:rsidRPr="00314CAD">
        <w:rPr>
          <w:rFonts w:cs="EUAlbertina"/>
          <w:color w:val="000000"/>
          <w:sz w:val="20"/>
          <w:szCs w:val="20"/>
          <w:lang w:val="bg-BG"/>
        </w:rPr>
        <w:t xml:space="preserve">на </w:t>
      </w:r>
      <w:r w:rsidRPr="00314CAD">
        <w:rPr>
          <w:rFonts w:cs="EUAlbertina"/>
          <w:color w:val="000000"/>
          <w:sz w:val="20"/>
          <w:szCs w:val="20"/>
          <w:lang w:val="bg-BG"/>
        </w:rPr>
        <w:t xml:space="preserve">HPAI H5 </w:t>
      </w:r>
      <w:r w:rsidR="00E9002C" w:rsidRPr="00314CAD">
        <w:rPr>
          <w:rFonts w:cs="EUAlbertina"/>
          <w:color w:val="000000"/>
          <w:sz w:val="20"/>
          <w:szCs w:val="20"/>
          <w:lang w:val="bg-BG"/>
        </w:rPr>
        <w:t>и съмнение за</w:t>
      </w:r>
      <w:r w:rsidR="00845DC2" w:rsidRPr="00314CAD">
        <w:rPr>
          <w:rFonts w:cs="EUAlbertina"/>
          <w:color w:val="000000"/>
          <w:sz w:val="20"/>
          <w:szCs w:val="20"/>
          <w:lang w:val="bg-BG"/>
        </w:rPr>
        <w:t xml:space="preserve"> N1.</w:t>
      </w:r>
    </w:p>
    <w:p w:rsidR="00803182" w:rsidRPr="004F2CDD" w:rsidRDefault="004F2CDD" w:rsidP="004F2CDD">
      <w:pPr>
        <w:numPr>
          <w:ilvl w:val="0"/>
          <w:numId w:val="17"/>
        </w:numPr>
        <w:tabs>
          <w:tab w:val="left" w:pos="284"/>
        </w:tabs>
        <w:spacing w:before="120"/>
        <w:ind w:left="0" w:firstLine="0"/>
        <w:jc w:val="both"/>
        <w:rPr>
          <w:b/>
          <w:lang w:val="bg-BG"/>
        </w:rPr>
      </w:pPr>
      <w:r w:rsidRPr="004F2CDD">
        <w:rPr>
          <w:b/>
          <w:lang w:val="bg-BG"/>
        </w:rPr>
        <w:t>Описание на епидемиологичната ситуация на заболяването при домашни птици през последните пет години:</w:t>
      </w:r>
    </w:p>
    <w:p w:rsidR="003F2F92" w:rsidRPr="00314CAD" w:rsidRDefault="003F2F92" w:rsidP="008216FF">
      <w:pPr>
        <w:spacing w:before="100" w:beforeAutospacing="1"/>
        <w:ind w:firstLine="426"/>
        <w:jc w:val="both"/>
        <w:rPr>
          <w:sz w:val="28"/>
          <w:szCs w:val="28"/>
          <w:lang w:val="bg-BG"/>
        </w:rPr>
      </w:pPr>
      <w:r w:rsidRPr="004F2CDD">
        <w:rPr>
          <w:lang w:val="bg-BG"/>
        </w:rPr>
        <w:t>От 2000 година в България се</w:t>
      </w:r>
      <w:r w:rsidRPr="00314CAD">
        <w:rPr>
          <w:lang w:val="bg-BG"/>
        </w:rPr>
        <w:t xml:space="preserve"> прилага програма за Надзор на Инфлуенцата при домашните птици. </w:t>
      </w:r>
    </w:p>
    <w:p w:rsidR="00803182" w:rsidRPr="00314CAD" w:rsidRDefault="003F2F92" w:rsidP="008216FF">
      <w:pPr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Мерките, </w:t>
      </w:r>
      <w:r w:rsidR="00392EAC" w:rsidRPr="00314CAD">
        <w:rPr>
          <w:lang w:val="bg-BG"/>
        </w:rPr>
        <w:t>които се изпълняват</w:t>
      </w:r>
      <w:r w:rsidRPr="00314CAD">
        <w:rPr>
          <w:lang w:val="bg-BG"/>
        </w:rPr>
        <w:t>, са</w:t>
      </w:r>
      <w:r w:rsidR="00392EAC" w:rsidRPr="00314CAD">
        <w:rPr>
          <w:lang w:val="bg-BG"/>
        </w:rPr>
        <w:t xml:space="preserve"> следните</w:t>
      </w:r>
      <w:r w:rsidR="008216FF">
        <w:rPr>
          <w:lang w:val="bg-BG"/>
        </w:rPr>
        <w:t>:</w:t>
      </w:r>
    </w:p>
    <w:p w:rsidR="00845DC2" w:rsidRPr="00314CAD" w:rsidRDefault="00845DC2" w:rsidP="00845DC2">
      <w:pPr>
        <w:numPr>
          <w:ilvl w:val="0"/>
          <w:numId w:val="30"/>
        </w:numPr>
        <w:jc w:val="both"/>
        <w:rPr>
          <w:lang w:val="bg-BG"/>
        </w:rPr>
      </w:pPr>
      <w:r w:rsidRPr="00314CAD">
        <w:rPr>
          <w:lang w:val="bg-BG"/>
        </w:rPr>
        <w:t>н</w:t>
      </w:r>
      <w:r w:rsidR="00856251" w:rsidRPr="00314CAD">
        <w:rPr>
          <w:lang w:val="bg-BG"/>
        </w:rPr>
        <w:t>аблюдение на здравословното състояние на птиците в интензивните пти</w:t>
      </w:r>
      <w:r w:rsidRPr="00314CAD">
        <w:rPr>
          <w:lang w:val="bg-BG"/>
        </w:rPr>
        <w:t>цевъдни обекти;</w:t>
      </w:r>
    </w:p>
    <w:p w:rsidR="00845DC2" w:rsidRPr="00314CAD" w:rsidRDefault="00845DC2" w:rsidP="00845DC2">
      <w:pPr>
        <w:numPr>
          <w:ilvl w:val="0"/>
          <w:numId w:val="30"/>
        </w:numPr>
        <w:jc w:val="both"/>
        <w:rPr>
          <w:lang w:val="bg-BG"/>
        </w:rPr>
      </w:pPr>
      <w:r w:rsidRPr="00314CAD">
        <w:rPr>
          <w:lang w:val="bg-BG"/>
        </w:rPr>
        <w:t>н</w:t>
      </w:r>
      <w:r w:rsidR="00856251" w:rsidRPr="00314CAD">
        <w:rPr>
          <w:lang w:val="bg-BG"/>
        </w:rPr>
        <w:t>аблюдение на здравословното състояние на птиците в задните дворове</w:t>
      </w:r>
      <w:r w:rsidR="00803182" w:rsidRPr="00314CAD">
        <w:rPr>
          <w:lang w:val="bg-BG"/>
        </w:rPr>
        <w:t>;</w:t>
      </w:r>
    </w:p>
    <w:p w:rsidR="00845DC2" w:rsidRPr="00314CAD" w:rsidRDefault="00845DC2" w:rsidP="00845DC2">
      <w:pPr>
        <w:numPr>
          <w:ilvl w:val="0"/>
          <w:numId w:val="30"/>
        </w:numPr>
        <w:jc w:val="both"/>
        <w:rPr>
          <w:lang w:val="bg-BG"/>
        </w:rPr>
      </w:pPr>
      <w:r w:rsidRPr="00314CAD">
        <w:rPr>
          <w:lang w:val="bg-BG"/>
        </w:rPr>
        <w:t>и</w:t>
      </w:r>
      <w:r w:rsidR="00856251" w:rsidRPr="00314CAD">
        <w:rPr>
          <w:lang w:val="bg-BG"/>
        </w:rPr>
        <w:t>зследване на проби от птици, отглеждани във високо рискови региони по отношение на Инфлуенца по птиците</w:t>
      </w:r>
      <w:r w:rsidR="00803182" w:rsidRPr="00314CAD">
        <w:rPr>
          <w:lang w:val="bg-BG"/>
        </w:rPr>
        <w:t>;</w:t>
      </w:r>
    </w:p>
    <w:p w:rsidR="00845DC2" w:rsidRPr="00314CAD" w:rsidRDefault="00845DC2" w:rsidP="00845DC2">
      <w:pPr>
        <w:numPr>
          <w:ilvl w:val="0"/>
          <w:numId w:val="30"/>
        </w:numPr>
        <w:jc w:val="both"/>
        <w:rPr>
          <w:lang w:val="bg-BG"/>
        </w:rPr>
      </w:pPr>
      <w:r w:rsidRPr="00314CAD">
        <w:rPr>
          <w:lang w:val="bg-BG"/>
        </w:rPr>
        <w:t>и</w:t>
      </w:r>
      <w:r w:rsidR="00770ED9" w:rsidRPr="00314CAD">
        <w:rPr>
          <w:lang w:val="bg-BG"/>
        </w:rPr>
        <w:t>зследване на трупове от домашни птици при повишена смъртност</w:t>
      </w:r>
      <w:r w:rsidR="00803182" w:rsidRPr="00314CAD">
        <w:rPr>
          <w:lang w:val="bg-BG"/>
        </w:rPr>
        <w:t>;</w:t>
      </w:r>
    </w:p>
    <w:p w:rsidR="00845DC2" w:rsidRPr="00314CAD" w:rsidRDefault="00845DC2" w:rsidP="00845DC2">
      <w:pPr>
        <w:numPr>
          <w:ilvl w:val="0"/>
          <w:numId w:val="30"/>
        </w:numPr>
        <w:jc w:val="both"/>
        <w:rPr>
          <w:lang w:val="bg-BG"/>
        </w:rPr>
      </w:pPr>
      <w:r w:rsidRPr="00314CAD">
        <w:rPr>
          <w:lang w:val="bg-BG"/>
        </w:rPr>
        <w:t>с</w:t>
      </w:r>
      <w:r w:rsidR="00770ED9" w:rsidRPr="00314CAD">
        <w:rPr>
          <w:lang w:val="bg-BG"/>
        </w:rPr>
        <w:t>триктен контрол на движението на живи птици и птичи продукти</w:t>
      </w:r>
      <w:r w:rsidR="00803182" w:rsidRPr="00314CAD">
        <w:rPr>
          <w:lang w:val="bg-BG"/>
        </w:rPr>
        <w:t>;</w:t>
      </w:r>
    </w:p>
    <w:p w:rsidR="00845DC2" w:rsidRPr="00314CAD" w:rsidRDefault="00845DC2" w:rsidP="00845DC2">
      <w:pPr>
        <w:numPr>
          <w:ilvl w:val="0"/>
          <w:numId w:val="30"/>
        </w:numPr>
        <w:jc w:val="both"/>
        <w:rPr>
          <w:lang w:val="bg-BG"/>
        </w:rPr>
      </w:pPr>
      <w:r w:rsidRPr="00314CAD">
        <w:rPr>
          <w:lang w:val="bg-BG"/>
        </w:rPr>
        <w:t>д</w:t>
      </w:r>
      <w:r w:rsidR="00770ED9" w:rsidRPr="00314CAD">
        <w:rPr>
          <w:lang w:val="bg-BG"/>
        </w:rPr>
        <w:t>езинфекция на всички транспортни средства, които влизат в страната от трети страни</w:t>
      </w:r>
      <w:r w:rsidR="00803182" w:rsidRPr="00314CAD">
        <w:rPr>
          <w:lang w:val="bg-BG"/>
        </w:rPr>
        <w:t>;</w:t>
      </w:r>
    </w:p>
    <w:p w:rsidR="00803182" w:rsidRPr="00314CAD" w:rsidRDefault="00845DC2" w:rsidP="00845DC2">
      <w:pPr>
        <w:numPr>
          <w:ilvl w:val="0"/>
          <w:numId w:val="30"/>
        </w:numPr>
        <w:jc w:val="both"/>
        <w:rPr>
          <w:lang w:val="bg-BG"/>
        </w:rPr>
      </w:pPr>
      <w:r w:rsidRPr="00314CAD">
        <w:rPr>
          <w:lang w:val="bg-BG"/>
        </w:rPr>
        <w:t>к</w:t>
      </w:r>
      <w:r w:rsidR="00770ED9" w:rsidRPr="00314CAD">
        <w:rPr>
          <w:lang w:val="bg-BG"/>
        </w:rPr>
        <w:t>онтрол за</w:t>
      </w:r>
      <w:r w:rsidRPr="00314CAD">
        <w:rPr>
          <w:lang w:val="bg-BG"/>
        </w:rPr>
        <w:t xml:space="preserve"> прилагането на мерките за био-</w:t>
      </w:r>
      <w:r w:rsidR="00770ED9" w:rsidRPr="00314CAD">
        <w:rPr>
          <w:lang w:val="bg-BG"/>
        </w:rPr>
        <w:t>сигурност</w:t>
      </w:r>
      <w:r w:rsidR="00803182" w:rsidRPr="00314CAD">
        <w:rPr>
          <w:lang w:val="bg-BG"/>
        </w:rPr>
        <w:t>.</w:t>
      </w:r>
    </w:p>
    <w:p w:rsidR="006E057B" w:rsidRDefault="006E057B" w:rsidP="008216FF">
      <w:pPr>
        <w:ind w:firstLine="426"/>
        <w:jc w:val="both"/>
        <w:rPr>
          <w:lang w:val="bg-BG"/>
        </w:rPr>
      </w:pPr>
    </w:p>
    <w:p w:rsidR="00DE0620" w:rsidRDefault="0089337E" w:rsidP="008216FF">
      <w:pPr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Високопатогенна Инфлуенца при домашните птици не е </w:t>
      </w:r>
      <w:r w:rsidR="00845DC2" w:rsidRPr="00314CAD">
        <w:rPr>
          <w:lang w:val="bg-BG"/>
        </w:rPr>
        <w:t>регистрирана</w:t>
      </w:r>
      <w:r w:rsidRPr="00314CAD">
        <w:rPr>
          <w:lang w:val="bg-BG"/>
        </w:rPr>
        <w:t xml:space="preserve"> в Република България</w:t>
      </w:r>
      <w:r w:rsidR="004332D3" w:rsidRPr="00314CAD">
        <w:rPr>
          <w:lang w:val="bg-BG"/>
        </w:rPr>
        <w:t xml:space="preserve"> до 2 февруари 2015, когато HPAI H5N1 беше </w:t>
      </w:r>
      <w:r w:rsidR="00845DC2" w:rsidRPr="00314CAD">
        <w:rPr>
          <w:lang w:val="bg-BG"/>
        </w:rPr>
        <w:t>констатирана</w:t>
      </w:r>
      <w:r w:rsidR="004332D3" w:rsidRPr="00314CAD">
        <w:rPr>
          <w:lang w:val="bg-BG"/>
        </w:rPr>
        <w:t xml:space="preserve"> в лично стопанство в с. Константиново, обл. Бургас. Огнището беше открито седмица след потвърждение на високопатогенна инфлуенца H5N1 при къдроглав пеликан, открит мъртъв в природен резерват „Пода“</w:t>
      </w:r>
      <w:r w:rsidR="00DE0620" w:rsidRPr="00314CAD">
        <w:rPr>
          <w:lang w:val="bg-BG"/>
        </w:rPr>
        <w:t xml:space="preserve"> на 22 януари 2015 г. (лабораторно потвърден резултат на 26 януари 2015 г.). Резерват „Пода“ се намира на 13 км от с. Константиново. </w:t>
      </w:r>
    </w:p>
    <w:p w:rsidR="00CC1F78" w:rsidRDefault="00DB0530" w:rsidP="00CC1F78">
      <w:pPr>
        <w:ind w:firstLine="708"/>
        <w:jc w:val="both"/>
        <w:rPr>
          <w:lang w:val="bg-BG"/>
        </w:rPr>
      </w:pPr>
      <w:r>
        <w:rPr>
          <w:lang w:val="bg-BG"/>
        </w:rPr>
        <w:t>За 2016 г. са констатирани 24</w:t>
      </w:r>
      <w:r w:rsidR="00CC1F78">
        <w:rPr>
          <w:lang w:val="bg-BG"/>
        </w:rPr>
        <w:t xml:space="preserve"> огнища на високопатогенна инфлуенца </w:t>
      </w:r>
      <w:r w:rsidR="00C66D6B">
        <w:rPr>
          <w:lang w:val="bg-BG"/>
        </w:rPr>
        <w:t xml:space="preserve">по домашните птици </w:t>
      </w:r>
      <w:r w:rsidR="00CC1F78">
        <w:rPr>
          <w:lang w:val="bg-BG"/>
        </w:rPr>
        <w:t>в 7 административни области (Видин, Враца, Пловдив, София-област, Монтана, Кърджали, Стара Загора), както следва в:</w:t>
      </w:r>
    </w:p>
    <w:p w:rsidR="00AD214C" w:rsidRDefault="00DB0530" w:rsidP="00CC1F78">
      <w:pPr>
        <w:pStyle w:val="af3"/>
        <w:numPr>
          <w:ilvl w:val="0"/>
          <w:numId w:val="34"/>
        </w:numPr>
        <w:jc w:val="both"/>
        <w:rPr>
          <w:lang w:val="bg-BG"/>
        </w:rPr>
      </w:pPr>
      <w:r>
        <w:rPr>
          <w:lang w:val="bg-BG"/>
        </w:rPr>
        <w:t>15</w:t>
      </w:r>
      <w:r w:rsidR="00AD214C">
        <w:rPr>
          <w:lang w:val="bg-BG"/>
        </w:rPr>
        <w:t xml:space="preserve"> промишлени ферми за патици</w:t>
      </w:r>
      <w:r w:rsidR="0050595F">
        <w:rPr>
          <w:lang w:val="en-US"/>
        </w:rPr>
        <w:t>;</w:t>
      </w:r>
    </w:p>
    <w:p w:rsidR="00CC1F78" w:rsidRDefault="00CC1F78" w:rsidP="00CC1F78">
      <w:pPr>
        <w:pStyle w:val="af3"/>
        <w:numPr>
          <w:ilvl w:val="0"/>
          <w:numId w:val="34"/>
        </w:numPr>
        <w:jc w:val="both"/>
        <w:rPr>
          <w:lang w:val="bg-BG"/>
        </w:rPr>
      </w:pPr>
      <w:r>
        <w:rPr>
          <w:lang w:val="bg-BG"/>
        </w:rPr>
        <w:t>7 стопанства тип заден двор</w:t>
      </w:r>
      <w:r w:rsidR="0050595F">
        <w:rPr>
          <w:lang w:val="en-US"/>
        </w:rPr>
        <w:t>;</w:t>
      </w:r>
      <w:r w:rsidR="00AD214C">
        <w:rPr>
          <w:lang w:val="bg-BG"/>
        </w:rPr>
        <w:t xml:space="preserve"> </w:t>
      </w:r>
    </w:p>
    <w:p w:rsidR="00CC1F78" w:rsidRPr="00AD214C" w:rsidRDefault="00CC1F78" w:rsidP="00AD214C">
      <w:pPr>
        <w:pStyle w:val="af3"/>
        <w:numPr>
          <w:ilvl w:val="0"/>
          <w:numId w:val="34"/>
        </w:numPr>
        <w:jc w:val="both"/>
        <w:rPr>
          <w:lang w:val="bg-BG"/>
        </w:rPr>
      </w:pPr>
      <w:r>
        <w:rPr>
          <w:lang w:val="bg-BG"/>
        </w:rPr>
        <w:t>1 промишлена ферма за кокошки носачки</w:t>
      </w:r>
      <w:r w:rsidR="0050595F" w:rsidRPr="00132C48">
        <w:rPr>
          <w:lang w:val="ru-RU"/>
        </w:rPr>
        <w:t>;</w:t>
      </w:r>
      <w:r w:rsidR="00223EE0">
        <w:rPr>
          <w:lang w:val="bg-BG"/>
        </w:rPr>
        <w:t xml:space="preserve"> </w:t>
      </w:r>
    </w:p>
    <w:p w:rsidR="00CC1F78" w:rsidRDefault="00CC1F78" w:rsidP="00CC1F78">
      <w:pPr>
        <w:pStyle w:val="af3"/>
        <w:numPr>
          <w:ilvl w:val="0"/>
          <w:numId w:val="34"/>
        </w:numPr>
        <w:jc w:val="both"/>
        <w:rPr>
          <w:lang w:val="bg-BG"/>
        </w:rPr>
      </w:pPr>
      <w:r>
        <w:rPr>
          <w:lang w:val="bg-BG"/>
        </w:rPr>
        <w:t xml:space="preserve">1 </w:t>
      </w:r>
      <w:r w:rsidR="00DB0530">
        <w:rPr>
          <w:lang w:val="bg-BG"/>
        </w:rPr>
        <w:t xml:space="preserve">стопанство за отглеждане на птици в плен, в </w:t>
      </w:r>
      <w:r w:rsidR="00223EE0">
        <w:rPr>
          <w:lang w:val="bg-BG"/>
        </w:rPr>
        <w:t>град Враца</w:t>
      </w:r>
    </w:p>
    <w:p w:rsidR="00CC1F78" w:rsidRDefault="00CC1F78" w:rsidP="00CC1F78">
      <w:pPr>
        <w:ind w:left="426"/>
        <w:jc w:val="both"/>
        <w:rPr>
          <w:lang w:val="bg-BG"/>
        </w:rPr>
      </w:pPr>
    </w:p>
    <w:p w:rsidR="00A97F8D" w:rsidRDefault="00A97F8D" w:rsidP="00A97F8D">
      <w:pPr>
        <w:ind w:firstLine="567"/>
        <w:jc w:val="both"/>
        <w:rPr>
          <w:lang w:val="bg-BG"/>
        </w:rPr>
      </w:pPr>
      <w:r>
        <w:rPr>
          <w:lang w:val="bg-BG"/>
        </w:rPr>
        <w:t>За 2017 г. са констатирани общо 53 огнища на заболяването</w:t>
      </w:r>
      <w:r w:rsidRPr="00132C48">
        <w:rPr>
          <w:lang w:val="ru-RU"/>
        </w:rPr>
        <w:t xml:space="preserve"> </w:t>
      </w:r>
      <w:r>
        <w:rPr>
          <w:lang w:val="bg-BG"/>
        </w:rPr>
        <w:t>по домашните птици в 11 административни области (Бургас, Видин, Кърджали, Монтана, Пазарджик, Пловдив,</w:t>
      </w:r>
      <w:r w:rsidRPr="00906765">
        <w:rPr>
          <w:lang w:val="bg-BG"/>
        </w:rPr>
        <w:t xml:space="preserve"> </w:t>
      </w:r>
      <w:r>
        <w:rPr>
          <w:lang w:val="bg-BG"/>
        </w:rPr>
        <w:t xml:space="preserve">Добрич, Хасково, Сливен, Стара Загора, Ямбол). </w:t>
      </w:r>
    </w:p>
    <w:p w:rsidR="00A97F8D" w:rsidRDefault="00A97F8D" w:rsidP="00A97F8D">
      <w:pPr>
        <w:ind w:left="426"/>
        <w:jc w:val="both"/>
        <w:rPr>
          <w:lang w:val="bg-BG"/>
        </w:rPr>
      </w:pPr>
    </w:p>
    <w:p w:rsidR="00A97F8D" w:rsidRDefault="00A97F8D" w:rsidP="00A97F8D">
      <w:pPr>
        <w:ind w:left="426" w:firstLine="708"/>
        <w:jc w:val="both"/>
        <w:rPr>
          <w:lang w:val="bg-BG"/>
        </w:rPr>
      </w:pPr>
      <w:r>
        <w:rPr>
          <w:lang w:val="bg-BG"/>
        </w:rPr>
        <w:t>48 от огнищата са потвърдени за периода 04.01.2017-30.03.2017 г. (първото тримесечие на 2017 г.), както следва в:</w:t>
      </w:r>
      <w:r w:rsidRPr="0029287E">
        <w:rPr>
          <w:lang w:val="bg-BG"/>
        </w:rPr>
        <w:t xml:space="preserve"> </w:t>
      </w:r>
    </w:p>
    <w:p w:rsidR="00A97F8D" w:rsidRPr="0029287E" w:rsidRDefault="00A97F8D" w:rsidP="00A97F8D">
      <w:pPr>
        <w:pStyle w:val="af3"/>
        <w:numPr>
          <w:ilvl w:val="0"/>
          <w:numId w:val="36"/>
        </w:numPr>
        <w:ind w:hanging="12"/>
        <w:jc w:val="both"/>
        <w:rPr>
          <w:lang w:val="bg-BG"/>
        </w:rPr>
      </w:pPr>
      <w:r w:rsidRPr="0029287E">
        <w:rPr>
          <w:lang w:val="bg-BG"/>
        </w:rPr>
        <w:t>37 промишлени ферми за патици</w:t>
      </w:r>
    </w:p>
    <w:p w:rsidR="00A97F8D" w:rsidRDefault="00A97F8D" w:rsidP="00A97F8D">
      <w:pPr>
        <w:pStyle w:val="af3"/>
        <w:numPr>
          <w:ilvl w:val="0"/>
          <w:numId w:val="35"/>
        </w:numPr>
        <w:ind w:hanging="12"/>
        <w:jc w:val="both"/>
        <w:rPr>
          <w:lang w:val="bg-BG"/>
        </w:rPr>
      </w:pPr>
      <w:r>
        <w:rPr>
          <w:lang w:val="bg-BG"/>
        </w:rPr>
        <w:t>9 стопанства тип заден двор</w:t>
      </w:r>
    </w:p>
    <w:p w:rsidR="00A97F8D" w:rsidRPr="0029287E" w:rsidRDefault="00A97F8D" w:rsidP="00A97F8D">
      <w:pPr>
        <w:pStyle w:val="af3"/>
        <w:numPr>
          <w:ilvl w:val="0"/>
          <w:numId w:val="35"/>
        </w:numPr>
        <w:ind w:hanging="12"/>
        <w:jc w:val="both"/>
        <w:rPr>
          <w:lang w:val="bg-BG"/>
        </w:rPr>
      </w:pPr>
      <w:r>
        <w:rPr>
          <w:lang w:val="bg-BG"/>
        </w:rPr>
        <w:t>1 ферма за отглеждане на патици мюлари в Трънково, област Ямбол</w:t>
      </w:r>
    </w:p>
    <w:p w:rsidR="00A97F8D" w:rsidRDefault="00A97F8D" w:rsidP="00A97F8D">
      <w:pPr>
        <w:pStyle w:val="af3"/>
        <w:numPr>
          <w:ilvl w:val="0"/>
          <w:numId w:val="35"/>
        </w:numPr>
        <w:ind w:hanging="12"/>
        <w:jc w:val="both"/>
        <w:rPr>
          <w:lang w:val="bg-BG"/>
        </w:rPr>
      </w:pPr>
      <w:r w:rsidRPr="00223EE0">
        <w:rPr>
          <w:lang w:val="bg-BG"/>
        </w:rPr>
        <w:t>1 промишлена ферма за кокошки носачки</w:t>
      </w:r>
      <w:r>
        <w:rPr>
          <w:lang w:val="bg-BG"/>
        </w:rPr>
        <w:t xml:space="preserve"> в Трилистник, обл. Пловдив</w:t>
      </w:r>
    </w:p>
    <w:p w:rsidR="00A97F8D" w:rsidRDefault="00A97F8D" w:rsidP="00A97F8D">
      <w:pPr>
        <w:jc w:val="both"/>
        <w:rPr>
          <w:lang w:val="bg-BG"/>
        </w:rPr>
      </w:pPr>
    </w:p>
    <w:p w:rsidR="00A97F8D" w:rsidRDefault="00A97F8D" w:rsidP="00A97F8D">
      <w:pPr>
        <w:jc w:val="both"/>
        <w:rPr>
          <w:lang w:val="bg-BG"/>
        </w:rPr>
      </w:pPr>
    </w:p>
    <w:p w:rsidR="00A97F8D" w:rsidRDefault="00A97F8D" w:rsidP="00A97F8D">
      <w:pPr>
        <w:ind w:left="1134"/>
        <w:jc w:val="both"/>
        <w:rPr>
          <w:lang w:val="bg-BG"/>
        </w:rPr>
      </w:pPr>
      <w:r>
        <w:rPr>
          <w:lang w:val="bg-BG"/>
        </w:rPr>
        <w:t>5 от огнищата за 2017 г. са потвърдени за периода 18.10.2017- 20.11.2017 г. както следва в:</w:t>
      </w:r>
    </w:p>
    <w:p w:rsidR="00A97F8D" w:rsidRDefault="00A97F8D" w:rsidP="00A97F8D">
      <w:pPr>
        <w:pStyle w:val="af3"/>
        <w:numPr>
          <w:ilvl w:val="0"/>
          <w:numId w:val="37"/>
        </w:numPr>
        <w:jc w:val="both"/>
        <w:rPr>
          <w:lang w:val="bg-BG"/>
        </w:rPr>
      </w:pPr>
      <w:r>
        <w:rPr>
          <w:lang w:val="bg-BG"/>
        </w:rPr>
        <w:t>3 промишлени ферми за патици</w:t>
      </w:r>
    </w:p>
    <w:p w:rsidR="00A97F8D" w:rsidRPr="006E057B" w:rsidRDefault="00A97F8D" w:rsidP="00A97F8D">
      <w:pPr>
        <w:pStyle w:val="af3"/>
        <w:numPr>
          <w:ilvl w:val="0"/>
          <w:numId w:val="37"/>
        </w:numPr>
        <w:jc w:val="both"/>
        <w:rPr>
          <w:lang w:val="bg-BG"/>
        </w:rPr>
      </w:pPr>
      <w:r>
        <w:rPr>
          <w:lang w:val="bg-BG"/>
        </w:rPr>
        <w:t>2 стопанства тип заден двор</w:t>
      </w:r>
    </w:p>
    <w:p w:rsidR="0029287E" w:rsidRPr="00223EE0" w:rsidRDefault="0029287E" w:rsidP="00223EE0">
      <w:pPr>
        <w:ind w:left="786"/>
        <w:jc w:val="both"/>
        <w:rPr>
          <w:lang w:val="bg-BG"/>
        </w:rPr>
      </w:pPr>
    </w:p>
    <w:p w:rsidR="00906765" w:rsidRPr="00314CAD" w:rsidRDefault="005440D8" w:rsidP="00906765">
      <w:pPr>
        <w:ind w:firstLine="708"/>
        <w:jc w:val="center"/>
        <w:rPr>
          <w:lang w:val="bg-BG"/>
        </w:rPr>
      </w:pPr>
      <w:r>
        <w:rPr>
          <w:noProof/>
          <w:lang w:val="bg-BG"/>
        </w:rPr>
        <w:lastRenderedPageBreak/>
        <w:drawing>
          <wp:inline distT="0" distB="0" distL="0" distR="0">
            <wp:extent cx="4914900" cy="3063240"/>
            <wp:effectExtent l="1905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06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765" w:rsidRPr="00314CAD" w:rsidRDefault="00906765" w:rsidP="00906765">
      <w:pPr>
        <w:jc w:val="center"/>
        <w:rPr>
          <w:sz w:val="22"/>
          <w:szCs w:val="22"/>
          <w:lang w:val="bg-BG"/>
        </w:rPr>
      </w:pPr>
      <w:r w:rsidRPr="00314CAD">
        <w:rPr>
          <w:b/>
          <w:sz w:val="22"/>
          <w:szCs w:val="22"/>
          <w:lang w:val="bg-BG"/>
        </w:rPr>
        <w:t>Фигура 6.</w:t>
      </w:r>
      <w:r>
        <w:rPr>
          <w:sz w:val="22"/>
          <w:szCs w:val="22"/>
          <w:lang w:val="bg-BG"/>
        </w:rPr>
        <w:t xml:space="preserve"> Констатирани</w:t>
      </w:r>
      <w:r w:rsidR="00223EE0">
        <w:rPr>
          <w:sz w:val="22"/>
          <w:szCs w:val="22"/>
          <w:lang w:val="bg-BG"/>
        </w:rPr>
        <w:t>те</w:t>
      </w:r>
      <w:r>
        <w:rPr>
          <w:sz w:val="22"/>
          <w:szCs w:val="22"/>
          <w:lang w:val="bg-BG"/>
        </w:rPr>
        <w:t xml:space="preserve"> огнища от заболяването</w:t>
      </w:r>
      <w:r w:rsidRPr="00314CAD">
        <w:rPr>
          <w:sz w:val="22"/>
          <w:szCs w:val="22"/>
          <w:lang w:val="bg-BG"/>
        </w:rPr>
        <w:t xml:space="preserve"> високопатогенна инфлуенца </w:t>
      </w:r>
      <w:r>
        <w:rPr>
          <w:sz w:val="22"/>
          <w:szCs w:val="22"/>
          <w:lang w:val="bg-BG"/>
        </w:rPr>
        <w:t xml:space="preserve">по </w:t>
      </w:r>
      <w:r w:rsidR="00223EE0">
        <w:rPr>
          <w:sz w:val="22"/>
          <w:szCs w:val="22"/>
          <w:lang w:val="bg-BG"/>
        </w:rPr>
        <w:t>домашни и диви птици</w:t>
      </w:r>
      <w:r>
        <w:rPr>
          <w:sz w:val="22"/>
          <w:szCs w:val="22"/>
          <w:lang w:val="bg-BG"/>
        </w:rPr>
        <w:t xml:space="preserve"> за периода 2015-2017 г.</w:t>
      </w:r>
    </w:p>
    <w:p w:rsidR="00CC1F78" w:rsidRDefault="00CC1F78" w:rsidP="008216FF">
      <w:pPr>
        <w:ind w:firstLine="426"/>
        <w:jc w:val="both"/>
        <w:rPr>
          <w:lang w:val="bg-BG"/>
        </w:rPr>
      </w:pPr>
    </w:p>
    <w:p w:rsidR="00A22D6D" w:rsidRPr="00132C48" w:rsidRDefault="00A22D6D" w:rsidP="008216FF">
      <w:pPr>
        <w:ind w:firstLine="426"/>
        <w:jc w:val="both"/>
        <w:rPr>
          <w:lang w:val="ru-RU"/>
        </w:rPr>
      </w:pPr>
    </w:p>
    <w:p w:rsidR="00DE0620" w:rsidRPr="00314CAD" w:rsidRDefault="00DE0620" w:rsidP="008216FF">
      <w:pPr>
        <w:ind w:firstLine="426"/>
        <w:jc w:val="both"/>
        <w:rPr>
          <w:lang w:val="bg-BG"/>
        </w:rPr>
      </w:pPr>
      <w:r w:rsidRPr="00314CAD">
        <w:rPr>
          <w:lang w:val="bg-BG"/>
        </w:rPr>
        <w:t>В таблиците по-долу е представен броят на проведените тестове през последните 5 години</w:t>
      </w:r>
      <w:r w:rsidR="00845DC2" w:rsidRPr="00314CAD">
        <w:rPr>
          <w:lang w:val="bg-BG"/>
        </w:rPr>
        <w:t>, както при домашни, така и при диви птици</w:t>
      </w:r>
      <w:r w:rsidRPr="00314CAD">
        <w:rPr>
          <w:lang w:val="bg-BG"/>
        </w:rPr>
        <w:t>:</w:t>
      </w:r>
    </w:p>
    <w:p w:rsidR="00DE0620" w:rsidRPr="00314CAD" w:rsidRDefault="00DE0620" w:rsidP="00845DC2">
      <w:pPr>
        <w:jc w:val="both"/>
        <w:rPr>
          <w:lang w:val="bg-BG"/>
        </w:rPr>
      </w:pPr>
    </w:p>
    <w:tbl>
      <w:tblPr>
        <w:tblW w:w="672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DE0620" w:rsidRPr="00314CAD" w:rsidTr="00845DC2">
        <w:trPr>
          <w:trHeight w:val="300"/>
          <w:jc w:val="center"/>
        </w:trPr>
        <w:tc>
          <w:tcPr>
            <w:tcW w:w="6720" w:type="dxa"/>
            <w:gridSpan w:val="7"/>
            <w:shd w:val="clear" w:color="auto" w:fill="auto"/>
            <w:noWrap/>
            <w:vAlign w:val="bottom"/>
            <w:hideMark/>
          </w:tcPr>
          <w:p w:rsidR="00DE0620" w:rsidRPr="00314CAD" w:rsidRDefault="00DE0620" w:rsidP="00845DC2">
            <w:pPr>
              <w:jc w:val="center"/>
              <w:rPr>
                <w:sz w:val="22"/>
                <w:szCs w:val="22"/>
                <w:lang w:val="bg-BG"/>
              </w:rPr>
            </w:pPr>
            <w:r w:rsidRPr="00314CAD">
              <w:rPr>
                <w:sz w:val="22"/>
                <w:szCs w:val="22"/>
                <w:lang w:val="bg-BG"/>
              </w:rPr>
              <w:t>Домашни птици</w:t>
            </w:r>
          </w:p>
        </w:tc>
      </w:tr>
      <w:tr w:rsidR="00DE0620" w:rsidRPr="00314CAD" w:rsidTr="00BC5B1F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E0620" w:rsidRPr="00314CAD" w:rsidRDefault="00DE0620" w:rsidP="00845DC2">
            <w:pPr>
              <w:jc w:val="both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Година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E0620" w:rsidRPr="00314CAD" w:rsidRDefault="00DE0620" w:rsidP="00BC5B1F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ELISA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E0620" w:rsidRPr="00314CAD" w:rsidRDefault="00DE0620" w:rsidP="00BC5B1F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AGID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E0620" w:rsidRPr="00314CAD" w:rsidRDefault="00DE0620" w:rsidP="00BC5B1F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HI FOR H5/H7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E0620" w:rsidRPr="00314CAD" w:rsidRDefault="00DE0620" w:rsidP="00BC5B1F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Virus isolation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E0620" w:rsidRPr="00314CAD" w:rsidRDefault="00DE0620" w:rsidP="00BC5B1F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PCR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E0620" w:rsidRPr="00314CAD" w:rsidRDefault="00DE0620" w:rsidP="00BC5B1F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Други методи</w:t>
            </w:r>
          </w:p>
        </w:tc>
      </w:tr>
      <w:tr w:rsidR="00992929" w:rsidRPr="00314CAD" w:rsidTr="00992929">
        <w:trPr>
          <w:trHeight w:val="311"/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992929" w:rsidRPr="00992929" w:rsidRDefault="00992929" w:rsidP="00992929">
            <w:pPr>
              <w:jc w:val="both"/>
              <w:rPr>
                <w:bCs/>
                <w:sz w:val="20"/>
                <w:lang w:val="bg-BG"/>
              </w:rPr>
            </w:pPr>
            <w:r w:rsidRPr="00992929">
              <w:rPr>
                <w:bCs/>
                <w:sz w:val="20"/>
                <w:lang w:val="bg-BG"/>
              </w:rPr>
              <w:t>2012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3634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901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1406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40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130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0</w:t>
            </w:r>
          </w:p>
        </w:tc>
      </w:tr>
      <w:tr w:rsidR="00992929" w:rsidRPr="00632498" w:rsidTr="00257148">
        <w:trPr>
          <w:trHeight w:val="30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both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2013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1681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603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591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19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0</w:t>
            </w:r>
          </w:p>
        </w:tc>
      </w:tr>
      <w:tr w:rsidR="00992929" w:rsidRPr="00632498" w:rsidTr="00257148">
        <w:trPr>
          <w:trHeight w:val="30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both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2014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2822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1079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114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33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0</w:t>
            </w:r>
          </w:p>
        </w:tc>
      </w:tr>
      <w:tr w:rsidR="00992929" w:rsidRPr="00632498" w:rsidTr="00257148">
        <w:trPr>
          <w:trHeight w:val="300"/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both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2015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2181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en-US"/>
              </w:rPr>
            </w:pPr>
            <w:r w:rsidRPr="00632498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710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en-US"/>
              </w:rPr>
            </w:pPr>
            <w:r w:rsidRPr="00632498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en-US"/>
              </w:rPr>
            </w:pPr>
            <w:r w:rsidRPr="00632498">
              <w:rPr>
                <w:sz w:val="20"/>
                <w:szCs w:val="20"/>
                <w:lang w:val="en-US"/>
              </w:rPr>
              <w:t>0</w:t>
            </w:r>
          </w:p>
        </w:tc>
      </w:tr>
      <w:tr w:rsidR="00992929" w:rsidRPr="00632498" w:rsidTr="00257148">
        <w:trPr>
          <w:trHeight w:val="300"/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both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2016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4075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450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33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bg-BG"/>
              </w:rPr>
            </w:pPr>
            <w:r w:rsidRPr="00632498">
              <w:rPr>
                <w:sz w:val="20"/>
                <w:szCs w:val="20"/>
                <w:lang w:val="bg-BG"/>
              </w:rPr>
              <w:t>737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632498" w:rsidRDefault="00992929" w:rsidP="00992929">
            <w:pPr>
              <w:jc w:val="center"/>
              <w:rPr>
                <w:sz w:val="20"/>
                <w:szCs w:val="20"/>
                <w:lang w:val="en-US"/>
              </w:rPr>
            </w:pPr>
            <w:r w:rsidRPr="00632498">
              <w:rPr>
                <w:sz w:val="20"/>
                <w:szCs w:val="20"/>
                <w:lang w:val="en-US"/>
              </w:rPr>
              <w:t>0</w:t>
            </w:r>
          </w:p>
        </w:tc>
      </w:tr>
      <w:tr w:rsidR="00992929" w:rsidRPr="002B7B1F" w:rsidTr="00845DC2">
        <w:trPr>
          <w:trHeight w:val="300"/>
          <w:jc w:val="center"/>
        </w:trPr>
        <w:tc>
          <w:tcPr>
            <w:tcW w:w="6720" w:type="dxa"/>
            <w:gridSpan w:val="7"/>
            <w:shd w:val="clear" w:color="auto" w:fill="auto"/>
            <w:noWrap/>
            <w:vAlign w:val="bottom"/>
            <w:hideMark/>
          </w:tcPr>
          <w:p w:rsidR="00992929" w:rsidRPr="00632498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 w:rsidRPr="00632498">
              <w:rPr>
                <w:sz w:val="22"/>
                <w:szCs w:val="22"/>
                <w:lang w:val="bg-BG"/>
              </w:rPr>
              <w:t>Диви птици</w:t>
            </w:r>
          </w:p>
        </w:tc>
      </w:tr>
      <w:tr w:rsidR="00992929" w:rsidRPr="00314CAD" w:rsidTr="00BC5B1F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Година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ELISA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AGID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HI FOR H5/H7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Virus isolation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PCR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b/>
                <w:bCs/>
                <w:sz w:val="20"/>
                <w:lang w:val="bg-BG"/>
              </w:rPr>
            </w:pPr>
            <w:r w:rsidRPr="00314CAD">
              <w:rPr>
                <w:b/>
                <w:bCs/>
                <w:sz w:val="20"/>
                <w:lang w:val="bg-BG"/>
              </w:rPr>
              <w:t>Други методи</w:t>
            </w:r>
          </w:p>
        </w:tc>
      </w:tr>
      <w:tr w:rsidR="00992929" w:rsidRPr="00314CAD" w:rsidTr="00992929">
        <w:trPr>
          <w:trHeight w:val="334"/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992929" w:rsidRPr="00992929" w:rsidRDefault="00992929" w:rsidP="00992929">
            <w:pPr>
              <w:rPr>
                <w:bCs/>
                <w:sz w:val="20"/>
                <w:lang w:val="bg-BG"/>
              </w:rPr>
            </w:pPr>
            <w:r w:rsidRPr="00992929">
              <w:rPr>
                <w:bCs/>
                <w:sz w:val="20"/>
                <w:lang w:val="bg-BG"/>
              </w:rPr>
              <w:t>2012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11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91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22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C0A53" w:rsidRDefault="00992929" w:rsidP="00992929">
            <w:pPr>
              <w:jc w:val="center"/>
              <w:rPr>
                <w:sz w:val="20"/>
                <w:lang w:val="bg-BG"/>
              </w:rPr>
            </w:pPr>
            <w:r w:rsidRPr="003C0A53">
              <w:rPr>
                <w:sz w:val="20"/>
                <w:lang w:val="bg-BG"/>
              </w:rPr>
              <w:t>0</w:t>
            </w:r>
          </w:p>
        </w:tc>
      </w:tr>
      <w:tr w:rsidR="00992929" w:rsidRPr="00314CAD" w:rsidTr="00257148">
        <w:trPr>
          <w:trHeight w:val="30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both"/>
              <w:rPr>
                <w:sz w:val="20"/>
                <w:lang w:val="bg-BG"/>
              </w:rPr>
            </w:pPr>
            <w:r w:rsidRPr="00314CAD">
              <w:rPr>
                <w:sz w:val="20"/>
                <w:lang w:val="bg-BG"/>
              </w:rPr>
              <w:t>2013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 w:rsidRPr="00314CAD">
              <w:rPr>
                <w:sz w:val="20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 w:rsidRPr="00314CAD"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 w:rsidRPr="00314CAD">
              <w:rPr>
                <w:sz w:val="20"/>
                <w:lang w:val="bg-BG"/>
              </w:rPr>
              <w:t>20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 w:rsidRPr="00314CAD">
              <w:rPr>
                <w:sz w:val="20"/>
                <w:lang w:val="bg-BG"/>
              </w:rPr>
              <w:t>35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 w:rsidRPr="00314CAD">
              <w:rPr>
                <w:sz w:val="20"/>
                <w:lang w:val="bg-BG"/>
              </w:rPr>
              <w:t>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 w:rsidRPr="00314CAD">
              <w:rPr>
                <w:sz w:val="22"/>
                <w:szCs w:val="22"/>
                <w:lang w:val="bg-BG"/>
              </w:rPr>
              <w:t>0</w:t>
            </w:r>
          </w:p>
        </w:tc>
      </w:tr>
      <w:tr w:rsidR="00992929" w:rsidRPr="00314CAD" w:rsidTr="00257148">
        <w:trPr>
          <w:trHeight w:val="30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both"/>
              <w:rPr>
                <w:sz w:val="20"/>
                <w:lang w:val="bg-BG"/>
              </w:rPr>
            </w:pPr>
            <w:r w:rsidRPr="00314CAD">
              <w:rPr>
                <w:sz w:val="20"/>
                <w:lang w:val="bg-BG"/>
              </w:rPr>
              <w:t>2014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 w:rsidRPr="00314CAD"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 w:rsidRPr="00314CAD"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 w:rsidRPr="00314CAD"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 w:rsidRPr="00314CAD">
              <w:rPr>
                <w:sz w:val="20"/>
                <w:lang w:val="bg-BG"/>
              </w:rPr>
              <w:t>45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 w:rsidRPr="00314CAD">
              <w:rPr>
                <w:sz w:val="20"/>
                <w:lang w:val="bg-BG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 w:rsidRPr="00314CAD">
              <w:rPr>
                <w:sz w:val="22"/>
                <w:szCs w:val="22"/>
                <w:lang w:val="bg-BG"/>
              </w:rPr>
              <w:t>0</w:t>
            </w:r>
          </w:p>
        </w:tc>
      </w:tr>
      <w:tr w:rsidR="00992929" w:rsidRPr="00314CAD" w:rsidTr="00257148">
        <w:trPr>
          <w:trHeight w:val="300"/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992929" w:rsidRPr="00314CAD" w:rsidRDefault="00992929" w:rsidP="00992929">
            <w:pPr>
              <w:jc w:val="both"/>
              <w:rPr>
                <w:sz w:val="20"/>
                <w:lang w:val="bg-BG"/>
              </w:rPr>
            </w:pPr>
            <w:r>
              <w:rPr>
                <w:sz w:val="20"/>
                <w:lang w:val="bg-BG"/>
              </w:rPr>
              <w:t>2015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3F67F0" w:rsidRDefault="00992929" w:rsidP="0099292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3F67F0" w:rsidRDefault="00992929" w:rsidP="0099292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3F67F0" w:rsidRDefault="00992929" w:rsidP="0099292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 w:rsidRPr="0097430A">
              <w:rPr>
                <w:sz w:val="20"/>
                <w:lang w:val="bg-BG"/>
              </w:rPr>
              <w:t>2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 w:rsidRPr="0097430A">
              <w:rPr>
                <w:sz w:val="20"/>
                <w:lang w:val="bg-BG"/>
              </w:rPr>
              <w:t>144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3F67F0" w:rsidRDefault="00992929" w:rsidP="0099292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992929" w:rsidRPr="00314CAD" w:rsidTr="00257148">
        <w:trPr>
          <w:trHeight w:val="300"/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992929" w:rsidRPr="00314CAD" w:rsidRDefault="00992929" w:rsidP="00992929">
            <w:pPr>
              <w:jc w:val="both"/>
              <w:rPr>
                <w:sz w:val="20"/>
                <w:lang w:val="bg-BG"/>
              </w:rPr>
            </w:pPr>
            <w:r>
              <w:rPr>
                <w:sz w:val="20"/>
                <w:lang w:val="bg-BG"/>
              </w:rPr>
              <w:t>2016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 w:rsidRPr="0097430A">
              <w:rPr>
                <w:sz w:val="20"/>
                <w:lang w:val="bg-BG"/>
              </w:rPr>
              <w:t>26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992929" w:rsidRPr="00314CAD" w:rsidRDefault="00992929" w:rsidP="00992929">
            <w:pPr>
              <w:jc w:val="center"/>
              <w:rPr>
                <w:sz w:val="20"/>
                <w:lang w:val="bg-BG"/>
              </w:rPr>
            </w:pPr>
            <w:r>
              <w:rPr>
                <w:sz w:val="20"/>
                <w:lang w:val="bg-BG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992929" w:rsidRPr="00314CAD" w:rsidRDefault="00992929" w:rsidP="00992929">
            <w:pPr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0</w:t>
            </w:r>
          </w:p>
        </w:tc>
      </w:tr>
    </w:tbl>
    <w:p w:rsidR="00803182" w:rsidRPr="00314CAD" w:rsidRDefault="0016787B" w:rsidP="00845DC2">
      <w:pPr>
        <w:tabs>
          <w:tab w:val="left" w:pos="567"/>
        </w:tabs>
        <w:spacing w:before="120"/>
        <w:jc w:val="both"/>
        <w:rPr>
          <w:b/>
          <w:u w:val="single"/>
          <w:lang w:val="bg-BG"/>
        </w:rPr>
      </w:pPr>
      <w:r w:rsidRPr="00314CAD">
        <w:rPr>
          <w:lang w:val="bg-BG"/>
        </w:rPr>
        <w:t>Профилактичната ваксинация срещу инфлуенца по птиците е забранена. В България никога не е извършвана ваксинация срещу заболяването.</w:t>
      </w:r>
    </w:p>
    <w:p w:rsidR="00803182" w:rsidRPr="00314CAD" w:rsidRDefault="00803182" w:rsidP="00845DC2">
      <w:pPr>
        <w:jc w:val="both"/>
        <w:rPr>
          <w:b/>
          <w:u w:val="single"/>
          <w:lang w:val="bg-BG"/>
        </w:rPr>
      </w:pPr>
    </w:p>
    <w:p w:rsidR="00803182" w:rsidRPr="00A67996" w:rsidRDefault="00392EAC" w:rsidP="004F2CDD">
      <w:pPr>
        <w:jc w:val="both"/>
        <w:rPr>
          <w:b/>
          <w:lang w:val="bg-BG"/>
        </w:rPr>
      </w:pPr>
      <w:r w:rsidRPr="00A67996">
        <w:rPr>
          <w:b/>
          <w:lang w:val="bg-BG"/>
        </w:rPr>
        <w:t>5.</w:t>
      </w:r>
      <w:r w:rsidR="00F913ED" w:rsidRPr="00A67996">
        <w:rPr>
          <w:b/>
          <w:lang w:val="bg-BG"/>
        </w:rPr>
        <w:t xml:space="preserve"> </w:t>
      </w:r>
      <w:r w:rsidR="004F2CDD" w:rsidRPr="00A67996">
        <w:rPr>
          <w:b/>
          <w:lang w:val="bg-BG"/>
        </w:rPr>
        <w:t>Описание на епидемиологичната ситуация на заболяването при диви птици през последните пет години</w:t>
      </w:r>
      <w:r w:rsidR="00803182" w:rsidRPr="00A67996">
        <w:rPr>
          <w:b/>
          <w:lang w:val="bg-BG"/>
        </w:rPr>
        <w:t>:</w:t>
      </w:r>
    </w:p>
    <w:p w:rsidR="00392EAC" w:rsidRPr="00314CAD" w:rsidRDefault="00392EAC" w:rsidP="004F2CDD">
      <w:pPr>
        <w:tabs>
          <w:tab w:val="left" w:pos="567"/>
        </w:tabs>
        <w:spacing w:before="120"/>
        <w:ind w:firstLine="567"/>
        <w:jc w:val="both"/>
        <w:rPr>
          <w:lang w:val="bg-BG"/>
        </w:rPr>
      </w:pPr>
      <w:r w:rsidRPr="00314CAD">
        <w:rPr>
          <w:lang w:val="bg-BG"/>
        </w:rPr>
        <w:t xml:space="preserve">От 2000 година се прилага програма за Надзор на Инфлуенцата при дивите птици. </w:t>
      </w:r>
    </w:p>
    <w:p w:rsidR="00392EAC" w:rsidRPr="00314CAD" w:rsidRDefault="00392EAC" w:rsidP="00AB131E">
      <w:pPr>
        <w:jc w:val="both"/>
        <w:rPr>
          <w:lang w:val="bg-BG"/>
        </w:rPr>
      </w:pPr>
      <w:r w:rsidRPr="00314CAD">
        <w:rPr>
          <w:lang w:val="bg-BG"/>
        </w:rPr>
        <w:t xml:space="preserve">Мерките, които се изпълняват, са следните:   </w:t>
      </w:r>
    </w:p>
    <w:p w:rsidR="00AB131E" w:rsidRPr="00314CAD" w:rsidRDefault="00AB131E" w:rsidP="00AB131E">
      <w:pPr>
        <w:numPr>
          <w:ilvl w:val="0"/>
          <w:numId w:val="31"/>
        </w:numPr>
        <w:jc w:val="both"/>
        <w:rPr>
          <w:lang w:val="bg-BG"/>
        </w:rPr>
      </w:pPr>
      <w:r w:rsidRPr="00314CAD">
        <w:rPr>
          <w:lang w:val="bg-BG"/>
        </w:rPr>
        <w:t>н</w:t>
      </w:r>
      <w:r w:rsidR="00611FB5" w:rsidRPr="00314CAD">
        <w:rPr>
          <w:lang w:val="bg-BG"/>
        </w:rPr>
        <w:t>адзор на миграция на диви птици</w:t>
      </w:r>
      <w:r w:rsidR="00803182" w:rsidRPr="00314CAD">
        <w:rPr>
          <w:lang w:val="bg-BG"/>
        </w:rPr>
        <w:t>;</w:t>
      </w:r>
    </w:p>
    <w:p w:rsidR="00AB131E" w:rsidRPr="00314CAD" w:rsidRDefault="00AB131E" w:rsidP="00AB131E">
      <w:pPr>
        <w:numPr>
          <w:ilvl w:val="0"/>
          <w:numId w:val="31"/>
        </w:numPr>
        <w:jc w:val="both"/>
        <w:rPr>
          <w:lang w:val="bg-BG"/>
        </w:rPr>
      </w:pPr>
      <w:r w:rsidRPr="00314CAD">
        <w:rPr>
          <w:lang w:val="bg-BG"/>
        </w:rPr>
        <w:lastRenderedPageBreak/>
        <w:t>н</w:t>
      </w:r>
      <w:r w:rsidR="00611FB5" w:rsidRPr="00314CAD">
        <w:rPr>
          <w:lang w:val="bg-BG"/>
        </w:rPr>
        <w:t>адзор на смъртността при диви птици</w:t>
      </w:r>
      <w:r w:rsidR="00803182" w:rsidRPr="00314CAD">
        <w:rPr>
          <w:lang w:val="bg-BG"/>
        </w:rPr>
        <w:t>;</w:t>
      </w:r>
    </w:p>
    <w:p w:rsidR="00AB131E" w:rsidRPr="00314CAD" w:rsidRDefault="00AB131E" w:rsidP="00AB131E">
      <w:pPr>
        <w:numPr>
          <w:ilvl w:val="0"/>
          <w:numId w:val="31"/>
        </w:numPr>
        <w:jc w:val="both"/>
        <w:rPr>
          <w:lang w:val="bg-BG"/>
        </w:rPr>
      </w:pPr>
      <w:r w:rsidRPr="00314CAD">
        <w:rPr>
          <w:lang w:val="bg-BG"/>
        </w:rPr>
        <w:t>х</w:t>
      </w:r>
      <w:r w:rsidR="00611FB5" w:rsidRPr="00314CAD">
        <w:rPr>
          <w:lang w:val="bg-BG"/>
        </w:rPr>
        <w:t>ващане и вземане на проби от мигриращи птици</w:t>
      </w:r>
      <w:r w:rsidR="00803182" w:rsidRPr="00314CAD">
        <w:rPr>
          <w:lang w:val="bg-BG"/>
        </w:rPr>
        <w:t>;</w:t>
      </w:r>
    </w:p>
    <w:p w:rsidR="00803182" w:rsidRPr="00314CAD" w:rsidRDefault="00AB131E" w:rsidP="00AB131E">
      <w:pPr>
        <w:numPr>
          <w:ilvl w:val="0"/>
          <w:numId w:val="31"/>
        </w:numPr>
        <w:jc w:val="both"/>
        <w:rPr>
          <w:lang w:val="bg-BG"/>
        </w:rPr>
      </w:pPr>
      <w:r w:rsidRPr="00314CAD">
        <w:rPr>
          <w:lang w:val="bg-BG"/>
        </w:rPr>
        <w:t>н</w:t>
      </w:r>
      <w:r w:rsidR="00611FB5" w:rsidRPr="00314CAD">
        <w:rPr>
          <w:lang w:val="bg-BG"/>
        </w:rPr>
        <w:t>адзор и лабораторно изследване на проби взети от диви птици.</w:t>
      </w:r>
    </w:p>
    <w:p w:rsidR="00E351D9" w:rsidRDefault="00E351D9" w:rsidP="00E351D9">
      <w:pPr>
        <w:tabs>
          <w:tab w:val="left" w:pos="360"/>
        </w:tabs>
        <w:jc w:val="both"/>
        <w:rPr>
          <w:lang w:val="bg-BG"/>
        </w:rPr>
      </w:pPr>
    </w:p>
    <w:p w:rsidR="00E351D9" w:rsidRPr="00E351D9" w:rsidRDefault="00E351D9" w:rsidP="00E351D9">
      <w:pPr>
        <w:tabs>
          <w:tab w:val="left" w:pos="360"/>
        </w:tabs>
        <w:jc w:val="both"/>
        <w:rPr>
          <w:lang w:val="bg-BG"/>
        </w:rPr>
      </w:pPr>
      <w:r>
        <w:rPr>
          <w:lang w:val="bg-BG"/>
        </w:rPr>
        <w:tab/>
      </w:r>
      <w:r w:rsidRPr="00E351D9">
        <w:rPr>
          <w:lang w:val="bg-BG"/>
        </w:rPr>
        <w:t>До 31.01.2006 г. Високопатогенна инфлуенца при  птиците не е констатирана. Има слабопатогенна Н6N2 през 2004г.</w:t>
      </w:r>
    </w:p>
    <w:p w:rsidR="00E351D9" w:rsidRPr="00E351D9" w:rsidRDefault="00E351D9" w:rsidP="00E351D9">
      <w:pPr>
        <w:tabs>
          <w:tab w:val="left" w:pos="360"/>
        </w:tabs>
        <w:jc w:val="both"/>
        <w:rPr>
          <w:lang w:val="bg-BG"/>
        </w:rPr>
      </w:pPr>
    </w:p>
    <w:p w:rsidR="00E351D9" w:rsidRPr="00E351D9" w:rsidRDefault="00E351D9" w:rsidP="00E351D9">
      <w:pPr>
        <w:tabs>
          <w:tab w:val="left" w:pos="360"/>
        </w:tabs>
        <w:jc w:val="both"/>
        <w:rPr>
          <w:lang w:val="bg-BG"/>
        </w:rPr>
      </w:pPr>
      <w:r>
        <w:rPr>
          <w:lang w:val="bg-BG"/>
        </w:rPr>
        <w:tab/>
      </w:r>
      <w:r w:rsidRPr="00E351D9">
        <w:rPr>
          <w:lang w:val="bg-BG"/>
        </w:rPr>
        <w:t xml:space="preserve">На 31.01.2006 г. е намерен мъртъв лебед на р. Дунав, в близост до град Видин. Националната Референтна Лаборатория изолира вирус, причиняващ заболяването Инфлуенца по птиците. При изпращане на изолата в референтната Лаборатория на Общността в Уейбридж на 10.02.2006г. се доказва Инфлуенца A H5N1; </w:t>
      </w:r>
    </w:p>
    <w:p w:rsidR="00E351D9" w:rsidRPr="00E351D9" w:rsidRDefault="00E351D9" w:rsidP="00E351D9">
      <w:pPr>
        <w:tabs>
          <w:tab w:val="left" w:pos="360"/>
        </w:tabs>
        <w:jc w:val="both"/>
        <w:rPr>
          <w:lang w:val="bg-BG"/>
        </w:rPr>
      </w:pPr>
      <w:r w:rsidRPr="00E351D9">
        <w:rPr>
          <w:lang w:val="bg-BG"/>
        </w:rPr>
        <w:tab/>
      </w:r>
    </w:p>
    <w:p w:rsidR="00E351D9" w:rsidRPr="00E351D9" w:rsidRDefault="00E351D9" w:rsidP="00E351D9">
      <w:pPr>
        <w:tabs>
          <w:tab w:val="left" w:pos="360"/>
        </w:tabs>
        <w:jc w:val="both"/>
        <w:rPr>
          <w:lang w:val="bg-BG"/>
        </w:rPr>
      </w:pPr>
      <w:r>
        <w:rPr>
          <w:lang w:val="bg-BG"/>
        </w:rPr>
        <w:tab/>
      </w:r>
      <w:r w:rsidRPr="00E351D9">
        <w:rPr>
          <w:lang w:val="bg-BG"/>
        </w:rPr>
        <w:t>На 09.02.2006 г. в проби взети от мъртви лебеди, намерени около езерото Дуранкулак, регион Добрич се доказва Инфлуенца субтип  A-H5;</w:t>
      </w:r>
    </w:p>
    <w:p w:rsidR="00E351D9" w:rsidRPr="00E351D9" w:rsidRDefault="00E351D9" w:rsidP="00E351D9">
      <w:pPr>
        <w:tabs>
          <w:tab w:val="left" w:pos="360"/>
        </w:tabs>
        <w:jc w:val="both"/>
        <w:rPr>
          <w:lang w:val="bg-BG"/>
        </w:rPr>
      </w:pPr>
    </w:p>
    <w:p w:rsidR="00E351D9" w:rsidRPr="00E351D9" w:rsidRDefault="00E351D9" w:rsidP="00E351D9">
      <w:pPr>
        <w:tabs>
          <w:tab w:val="left" w:pos="360"/>
        </w:tabs>
        <w:jc w:val="both"/>
        <w:rPr>
          <w:lang w:val="bg-BG"/>
        </w:rPr>
      </w:pPr>
      <w:r>
        <w:rPr>
          <w:lang w:val="bg-BG"/>
        </w:rPr>
        <w:tab/>
      </w:r>
      <w:r w:rsidRPr="00E351D9">
        <w:rPr>
          <w:lang w:val="bg-BG"/>
        </w:rPr>
        <w:t xml:space="preserve">На 09.02.2006г. се изолира вирус H5N1 от мъртъв лебед, намерен до язовир Цонево, регион Варна. </w:t>
      </w:r>
    </w:p>
    <w:p w:rsidR="00E351D9" w:rsidRPr="00E351D9" w:rsidRDefault="00E351D9" w:rsidP="00E351D9">
      <w:pPr>
        <w:tabs>
          <w:tab w:val="left" w:pos="360"/>
        </w:tabs>
        <w:jc w:val="both"/>
        <w:rPr>
          <w:lang w:val="bg-BG"/>
        </w:rPr>
      </w:pPr>
    </w:p>
    <w:p w:rsidR="00E351D9" w:rsidRPr="00E351D9" w:rsidRDefault="00E351D9" w:rsidP="00E351D9">
      <w:pPr>
        <w:tabs>
          <w:tab w:val="left" w:pos="360"/>
        </w:tabs>
        <w:jc w:val="both"/>
        <w:rPr>
          <w:lang w:val="bg-BG"/>
        </w:rPr>
      </w:pPr>
      <w:r>
        <w:rPr>
          <w:lang w:val="bg-BG"/>
        </w:rPr>
        <w:tab/>
      </w:r>
      <w:r w:rsidRPr="00E351D9">
        <w:rPr>
          <w:lang w:val="bg-BG"/>
        </w:rPr>
        <w:t>На 11.02.2006 г. се потвърждава наличие на вирус на Инфлуенца субтип H5 при мъртъв лебед, намерен на брега на Кариморие в град Бургас.</w:t>
      </w:r>
    </w:p>
    <w:p w:rsidR="00E351D9" w:rsidRPr="00E351D9" w:rsidRDefault="005440D8" w:rsidP="00E351D9">
      <w:pPr>
        <w:tabs>
          <w:tab w:val="left" w:pos="360"/>
        </w:tabs>
        <w:jc w:val="center"/>
        <w:rPr>
          <w:lang w:val="bg-BG"/>
        </w:rPr>
      </w:pPr>
      <w:r>
        <w:rPr>
          <w:noProof/>
          <w:lang w:val="bg-BG"/>
        </w:rPr>
        <w:drawing>
          <wp:inline distT="0" distB="0" distL="0" distR="0">
            <wp:extent cx="3840480" cy="2621280"/>
            <wp:effectExtent l="19050" t="0" r="7620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62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57B" w:rsidRDefault="00E351D9" w:rsidP="00E351D9">
      <w:pPr>
        <w:tabs>
          <w:tab w:val="left" w:pos="360"/>
        </w:tabs>
        <w:jc w:val="both"/>
        <w:rPr>
          <w:lang w:val="bg-BG"/>
        </w:rPr>
      </w:pPr>
      <w:r w:rsidRPr="00E351D9">
        <w:rPr>
          <w:lang w:val="bg-BG"/>
        </w:rPr>
        <w:t>Фигура 6. Регионите в България, където е доказана високопатогенна инфлуенца при лебеди през 2006г.</w:t>
      </w:r>
    </w:p>
    <w:p w:rsidR="00E351D9" w:rsidRDefault="00E351D9" w:rsidP="00E7144F">
      <w:pPr>
        <w:ind w:firstLine="567"/>
        <w:jc w:val="both"/>
        <w:rPr>
          <w:lang w:val="bg-BG"/>
        </w:rPr>
      </w:pPr>
    </w:p>
    <w:p w:rsidR="006E057B" w:rsidRPr="00314CAD" w:rsidRDefault="006E057B" w:rsidP="00E7144F">
      <w:pPr>
        <w:ind w:firstLine="567"/>
        <w:jc w:val="both"/>
        <w:rPr>
          <w:lang w:val="bg-BG"/>
        </w:rPr>
      </w:pPr>
      <w:r w:rsidRPr="00314CAD">
        <w:rPr>
          <w:lang w:val="bg-BG"/>
        </w:rPr>
        <w:t xml:space="preserve">На 08.02.2008 г. ниско патогенна инфлуенца по птиците (H7N7) е потвърдена в дива патица, застреляна близо до с. Хан Крум, общ. Велики Преслав, област Шумен. </w:t>
      </w:r>
    </w:p>
    <w:p w:rsidR="00386EBC" w:rsidRDefault="00386EBC" w:rsidP="006E057B">
      <w:pPr>
        <w:ind w:firstLine="284"/>
        <w:jc w:val="both"/>
        <w:rPr>
          <w:lang w:val="bg-BG"/>
        </w:rPr>
      </w:pPr>
    </w:p>
    <w:p w:rsidR="00A67996" w:rsidRDefault="006E057B" w:rsidP="006F2DDE">
      <w:pPr>
        <w:ind w:firstLine="567"/>
        <w:jc w:val="both"/>
        <w:rPr>
          <w:lang w:val="bg-BG"/>
        </w:rPr>
      </w:pPr>
      <w:r w:rsidRPr="00314CAD">
        <w:rPr>
          <w:lang w:val="bg-BG"/>
        </w:rPr>
        <w:t xml:space="preserve">На 01.04.2010 г. високо патогенна инфлуенца по птиците (H5N1) е потвърдена при намрен умрял мишелов близо до Черно море, регион Варна. </w:t>
      </w:r>
    </w:p>
    <w:p w:rsidR="00A67996" w:rsidRDefault="00A67996" w:rsidP="00E7144F">
      <w:pPr>
        <w:tabs>
          <w:tab w:val="left" w:pos="360"/>
        </w:tabs>
        <w:spacing w:line="192" w:lineRule="auto"/>
        <w:ind w:firstLine="567"/>
        <w:jc w:val="both"/>
        <w:rPr>
          <w:lang w:val="bg-BG"/>
        </w:rPr>
      </w:pPr>
    </w:p>
    <w:p w:rsidR="00795F57" w:rsidRDefault="003C1CB2" w:rsidP="00E7144F">
      <w:pPr>
        <w:tabs>
          <w:tab w:val="left" w:pos="360"/>
        </w:tabs>
        <w:spacing w:line="192" w:lineRule="auto"/>
        <w:ind w:firstLine="567"/>
        <w:jc w:val="both"/>
        <w:rPr>
          <w:lang w:val="bg-BG"/>
        </w:rPr>
      </w:pPr>
      <w:r>
        <w:rPr>
          <w:lang w:val="bg-BG"/>
        </w:rPr>
        <w:t>За 2015 г. са констаирани 4 огнища на високопатогенна инфлуенца по птиците</w:t>
      </w:r>
      <w:r w:rsidRPr="003C1CB2">
        <w:rPr>
          <w:lang w:val="bg-BG"/>
        </w:rPr>
        <w:t xml:space="preserve"> </w:t>
      </w:r>
      <w:r w:rsidRPr="00314CAD">
        <w:rPr>
          <w:lang w:val="bg-BG"/>
        </w:rPr>
        <w:t>H5N1</w:t>
      </w:r>
      <w:r>
        <w:rPr>
          <w:lang w:val="bg-BG"/>
        </w:rPr>
        <w:t>, както следва</w:t>
      </w:r>
      <w:r w:rsidR="00795F57">
        <w:rPr>
          <w:lang w:val="bg-BG"/>
        </w:rPr>
        <w:t xml:space="preserve"> на</w:t>
      </w:r>
      <w:r>
        <w:rPr>
          <w:lang w:val="bg-BG"/>
        </w:rPr>
        <w:t xml:space="preserve">: </w:t>
      </w:r>
    </w:p>
    <w:p w:rsidR="00386EBC" w:rsidRDefault="00386EBC" w:rsidP="00386EBC">
      <w:pPr>
        <w:tabs>
          <w:tab w:val="left" w:pos="360"/>
        </w:tabs>
        <w:spacing w:line="192" w:lineRule="auto"/>
        <w:ind w:firstLine="426"/>
        <w:jc w:val="both"/>
        <w:rPr>
          <w:lang w:val="bg-BG"/>
        </w:rPr>
      </w:pPr>
    </w:p>
    <w:p w:rsidR="003C1CB2" w:rsidRPr="003C1CB2" w:rsidRDefault="00795F57" w:rsidP="00E7144F">
      <w:pPr>
        <w:pStyle w:val="af3"/>
        <w:numPr>
          <w:ilvl w:val="0"/>
          <w:numId w:val="33"/>
        </w:numPr>
        <w:spacing w:line="192" w:lineRule="auto"/>
        <w:ind w:left="1134" w:firstLine="0"/>
        <w:jc w:val="both"/>
        <w:rPr>
          <w:lang w:val="bg-BG"/>
        </w:rPr>
      </w:pPr>
      <w:r w:rsidRPr="00314CAD">
        <w:rPr>
          <w:lang w:val="bg-BG"/>
        </w:rPr>
        <w:t xml:space="preserve">26.01.2015 г. </w:t>
      </w:r>
      <w:r w:rsidR="003C1CB2">
        <w:rPr>
          <w:lang w:val="bg-BG"/>
        </w:rPr>
        <w:t xml:space="preserve">при </w:t>
      </w:r>
      <w:r w:rsidR="003C1CB2" w:rsidRPr="003C1CB2">
        <w:rPr>
          <w:lang w:val="bg-BG"/>
        </w:rPr>
        <w:t>къдроглав пеликан в природ</w:t>
      </w:r>
      <w:r w:rsidR="0050595F">
        <w:rPr>
          <w:lang w:val="bg-BG"/>
        </w:rPr>
        <w:t>ен резерват „Пода“, обл. Бургас;</w:t>
      </w:r>
    </w:p>
    <w:p w:rsidR="003C1CB2" w:rsidRPr="003C1CB2" w:rsidRDefault="00795F57" w:rsidP="00E7144F">
      <w:pPr>
        <w:pStyle w:val="af3"/>
        <w:numPr>
          <w:ilvl w:val="0"/>
          <w:numId w:val="33"/>
        </w:numPr>
        <w:spacing w:line="192" w:lineRule="auto"/>
        <w:ind w:left="1134" w:firstLine="0"/>
        <w:jc w:val="both"/>
        <w:rPr>
          <w:lang w:val="bg-BG"/>
        </w:rPr>
      </w:pPr>
      <w:r w:rsidRPr="00314CAD">
        <w:rPr>
          <w:lang w:val="bg-BG"/>
        </w:rPr>
        <w:t>03.02.2015 г</w:t>
      </w:r>
      <w:r>
        <w:rPr>
          <w:lang w:val="bg-BG"/>
        </w:rPr>
        <w:t xml:space="preserve">. </w:t>
      </w:r>
      <w:r w:rsidR="003C1CB2" w:rsidRPr="003C1CB2">
        <w:rPr>
          <w:lang w:val="bg-BG"/>
        </w:rPr>
        <w:t xml:space="preserve">при гълъб и речна </w:t>
      </w:r>
      <w:r w:rsidR="00890639">
        <w:rPr>
          <w:lang w:val="bg-BG"/>
        </w:rPr>
        <w:t>чайка</w:t>
      </w:r>
      <w:r w:rsidR="0050595F">
        <w:rPr>
          <w:lang w:val="bg-BG"/>
        </w:rPr>
        <w:t xml:space="preserve"> в гр. Бургас;</w:t>
      </w:r>
    </w:p>
    <w:p w:rsidR="003C1CB2" w:rsidRDefault="00795F57" w:rsidP="00E7144F">
      <w:pPr>
        <w:pStyle w:val="af3"/>
        <w:numPr>
          <w:ilvl w:val="0"/>
          <w:numId w:val="33"/>
        </w:numPr>
        <w:spacing w:line="192" w:lineRule="auto"/>
        <w:ind w:left="1134" w:firstLine="0"/>
        <w:jc w:val="both"/>
        <w:rPr>
          <w:lang w:val="bg-BG"/>
        </w:rPr>
      </w:pPr>
      <w:r w:rsidRPr="00314CAD">
        <w:rPr>
          <w:lang w:val="bg-BG"/>
        </w:rPr>
        <w:t>24.03.2015 г.</w:t>
      </w:r>
      <w:r>
        <w:rPr>
          <w:lang w:val="bg-BG"/>
        </w:rPr>
        <w:t xml:space="preserve"> </w:t>
      </w:r>
      <w:r w:rsidR="003C1CB2" w:rsidRPr="003C1CB2">
        <w:rPr>
          <w:lang w:val="bg-BG"/>
        </w:rPr>
        <w:t>при къдроглави пеликани, открити мъртви в природен резерват „Сребърна“, обл. Силистра. Езерото Сребърна е разположено на пътя на Via Pontica.</w:t>
      </w:r>
    </w:p>
    <w:p w:rsidR="00890639" w:rsidRPr="00890639" w:rsidRDefault="00890639" w:rsidP="00E7144F">
      <w:pPr>
        <w:pStyle w:val="af3"/>
        <w:ind w:left="1134"/>
        <w:rPr>
          <w:lang w:val="bg-BG"/>
        </w:rPr>
      </w:pPr>
    </w:p>
    <w:p w:rsidR="00386EBC" w:rsidRPr="00314CAD" w:rsidRDefault="005440D8" w:rsidP="00386EBC">
      <w:pPr>
        <w:ind w:firstLine="708"/>
        <w:jc w:val="center"/>
        <w:rPr>
          <w:sz w:val="20"/>
          <w:lang w:val="bg-BG"/>
        </w:rPr>
      </w:pPr>
      <w:r>
        <w:rPr>
          <w:noProof/>
          <w:sz w:val="20"/>
          <w:lang w:val="bg-BG"/>
        </w:rPr>
        <w:drawing>
          <wp:inline distT="0" distB="0" distL="0" distR="0">
            <wp:extent cx="3406140" cy="2560320"/>
            <wp:effectExtent l="19050" t="0" r="381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140" cy="2560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6EBC" w:rsidRPr="00314CAD" w:rsidRDefault="00386EBC" w:rsidP="00386EBC">
      <w:pPr>
        <w:ind w:firstLine="708"/>
        <w:jc w:val="center"/>
        <w:rPr>
          <w:sz w:val="22"/>
          <w:szCs w:val="22"/>
          <w:lang w:val="bg-BG"/>
        </w:rPr>
      </w:pPr>
      <w:r w:rsidRPr="00314CAD">
        <w:rPr>
          <w:b/>
          <w:sz w:val="22"/>
          <w:szCs w:val="22"/>
          <w:lang w:val="bg-BG"/>
        </w:rPr>
        <w:t>Фигура 7</w:t>
      </w:r>
      <w:r w:rsidRPr="00314CAD">
        <w:rPr>
          <w:sz w:val="22"/>
          <w:szCs w:val="22"/>
          <w:lang w:val="bg-BG"/>
        </w:rPr>
        <w:t>. Огнища на HPAI през 2015 г.</w:t>
      </w:r>
    </w:p>
    <w:p w:rsidR="00890639" w:rsidRDefault="00890639" w:rsidP="00890639">
      <w:pPr>
        <w:jc w:val="both"/>
        <w:rPr>
          <w:lang w:val="bg-BG"/>
        </w:rPr>
      </w:pPr>
    </w:p>
    <w:p w:rsidR="00E7144F" w:rsidRDefault="00E7144F" w:rsidP="00A67996">
      <w:pPr>
        <w:ind w:firstLine="708"/>
        <w:jc w:val="both"/>
        <w:rPr>
          <w:lang w:val="bg-BG"/>
        </w:rPr>
      </w:pPr>
      <w:r>
        <w:rPr>
          <w:lang w:val="bg-BG"/>
        </w:rPr>
        <w:t xml:space="preserve">За 2016 са констатирани 2 огнища на инфлуенца по </w:t>
      </w:r>
      <w:r w:rsidR="00591AB1">
        <w:rPr>
          <w:lang w:val="bg-BG"/>
        </w:rPr>
        <w:t>дивите птици</w:t>
      </w:r>
      <w:r>
        <w:rPr>
          <w:lang w:val="bg-BG"/>
        </w:rPr>
        <w:t>, както следва в таблицата по-долу:</w:t>
      </w:r>
    </w:p>
    <w:p w:rsidR="006F2DDE" w:rsidRDefault="006F2DDE" w:rsidP="00A67996">
      <w:pPr>
        <w:ind w:firstLine="708"/>
        <w:jc w:val="both"/>
        <w:rPr>
          <w:lang w:val="bg-BG"/>
        </w:rPr>
      </w:pPr>
    </w:p>
    <w:tbl>
      <w:tblPr>
        <w:tblW w:w="5600" w:type="dxa"/>
        <w:jc w:val="center"/>
        <w:tblLook w:val="04A0"/>
      </w:tblPr>
      <w:tblGrid>
        <w:gridCol w:w="500"/>
        <w:gridCol w:w="1040"/>
        <w:gridCol w:w="1162"/>
        <w:gridCol w:w="1162"/>
        <w:gridCol w:w="1162"/>
        <w:gridCol w:w="1520"/>
      </w:tblGrid>
      <w:tr w:rsidR="00591AB1" w:rsidRPr="006F2DDE" w:rsidTr="00591AB1">
        <w:trPr>
          <w:trHeight w:val="288"/>
          <w:jc w:val="center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 w:eastAsia="en-US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№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Огнище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Населено място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Община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Област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дата на лабораторно потвърждение</w:t>
            </w:r>
          </w:p>
        </w:tc>
      </w:tr>
      <w:tr w:rsidR="00591AB1" w:rsidRPr="006F2DDE" w:rsidTr="00591AB1">
        <w:trPr>
          <w:trHeight w:val="288"/>
          <w:jc w:val="center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</w:tr>
      <w:tr w:rsidR="00591AB1" w:rsidRPr="006F2DDE" w:rsidTr="00591AB1">
        <w:trPr>
          <w:trHeight w:val="288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първично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Елхово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Елхово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21.12.2016</w:t>
            </w:r>
          </w:p>
        </w:tc>
      </w:tr>
      <w:tr w:rsidR="00591AB1" w:rsidRPr="006F2DDE" w:rsidTr="00591AB1">
        <w:trPr>
          <w:trHeight w:val="288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първично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12/30/2016</w:t>
            </w:r>
          </w:p>
        </w:tc>
      </w:tr>
    </w:tbl>
    <w:p w:rsidR="00E7144F" w:rsidRDefault="00E7144F" w:rsidP="00E7144F">
      <w:pPr>
        <w:jc w:val="center"/>
        <w:rPr>
          <w:lang w:val="bg-BG"/>
        </w:rPr>
      </w:pPr>
    </w:p>
    <w:p w:rsidR="00E7144F" w:rsidRDefault="00E7144F" w:rsidP="00E7144F">
      <w:pPr>
        <w:jc w:val="center"/>
        <w:rPr>
          <w:lang w:val="bg-BG"/>
        </w:rPr>
      </w:pPr>
    </w:p>
    <w:p w:rsidR="00591AB1" w:rsidRDefault="00E7144F" w:rsidP="00E7144F">
      <w:pPr>
        <w:ind w:firstLine="567"/>
        <w:rPr>
          <w:lang w:val="bg-BG"/>
        </w:rPr>
      </w:pPr>
      <w:r>
        <w:rPr>
          <w:lang w:val="bg-BG"/>
        </w:rPr>
        <w:t>За 2017</w:t>
      </w:r>
      <w:r w:rsidRPr="00E7144F">
        <w:rPr>
          <w:lang w:val="bg-BG"/>
        </w:rPr>
        <w:t xml:space="preserve"> са констатирани </w:t>
      </w:r>
      <w:r>
        <w:rPr>
          <w:lang w:val="bg-BG"/>
        </w:rPr>
        <w:t>1</w:t>
      </w:r>
      <w:r w:rsidR="00517022" w:rsidRPr="00132C48">
        <w:rPr>
          <w:lang w:val="ru-RU"/>
        </w:rPr>
        <w:t>2</w:t>
      </w:r>
      <w:r w:rsidRPr="00E7144F">
        <w:rPr>
          <w:lang w:val="bg-BG"/>
        </w:rPr>
        <w:t xml:space="preserve"> огнища на инфлуенца по </w:t>
      </w:r>
      <w:r w:rsidR="00591AB1">
        <w:rPr>
          <w:lang w:val="bg-BG"/>
        </w:rPr>
        <w:t>дивите птици</w:t>
      </w:r>
      <w:r w:rsidRPr="00E7144F">
        <w:rPr>
          <w:lang w:val="bg-BG"/>
        </w:rPr>
        <w:t>, както следва в таблицата по-долу:</w:t>
      </w:r>
    </w:p>
    <w:p w:rsidR="006F2DDE" w:rsidRDefault="006F2DDE" w:rsidP="00E7144F">
      <w:pPr>
        <w:ind w:firstLine="567"/>
        <w:rPr>
          <w:lang w:val="bg-BG"/>
        </w:rPr>
      </w:pPr>
    </w:p>
    <w:tbl>
      <w:tblPr>
        <w:tblW w:w="6866" w:type="dxa"/>
        <w:jc w:val="center"/>
        <w:tblLook w:val="04A0"/>
      </w:tblPr>
      <w:tblGrid>
        <w:gridCol w:w="480"/>
        <w:gridCol w:w="1036"/>
        <w:gridCol w:w="1456"/>
        <w:gridCol w:w="1212"/>
        <w:gridCol w:w="1162"/>
        <w:gridCol w:w="1520"/>
      </w:tblGrid>
      <w:tr w:rsidR="00A67996" w:rsidRPr="006F2DDE" w:rsidTr="006F2DDE">
        <w:trPr>
          <w:trHeight w:val="234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 w:eastAsia="en-US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№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Огнище</w:t>
            </w:r>
          </w:p>
        </w:tc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Населено място</w:t>
            </w:r>
          </w:p>
        </w:tc>
        <w:tc>
          <w:tcPr>
            <w:tcW w:w="1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Община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Област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AB1" w:rsidRPr="006F2DDE" w:rsidRDefault="00591AB1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6F2DDE">
              <w:rPr>
                <w:b/>
                <w:bCs/>
                <w:sz w:val="20"/>
                <w:szCs w:val="20"/>
                <w:lang w:val="bg-BG"/>
              </w:rPr>
              <w:t>дата на лабораторно потвърждение</w:t>
            </w:r>
          </w:p>
        </w:tc>
      </w:tr>
      <w:tr w:rsidR="00A67996" w:rsidRPr="006F2DDE" w:rsidTr="006F2DDE">
        <w:trPr>
          <w:trHeight w:val="276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AB1" w:rsidRPr="006F2DDE" w:rsidRDefault="00591AB1">
            <w:pPr>
              <w:rPr>
                <w:b/>
                <w:bCs/>
                <w:sz w:val="20"/>
                <w:szCs w:val="20"/>
                <w:lang w:val="bg-BG"/>
              </w:rPr>
            </w:pPr>
          </w:p>
        </w:tc>
      </w:tr>
      <w:tr w:rsidR="00A6799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първично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1/5/2017</w:t>
            </w:r>
          </w:p>
        </w:tc>
      </w:tr>
      <w:tr w:rsidR="00A67996" w:rsidRPr="004C64C4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първично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ЗМ Аркутино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Приморско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1/6/2017</w:t>
            </w:r>
          </w:p>
        </w:tc>
      </w:tr>
      <w:tr w:rsidR="00A6799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първично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София град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София град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София град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1/13/2017</w:t>
            </w:r>
          </w:p>
        </w:tc>
      </w:tr>
      <w:tr w:rsidR="00A6799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вторично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1/18/2017</w:t>
            </w:r>
          </w:p>
        </w:tc>
      </w:tr>
      <w:tr w:rsidR="00A6799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вторично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Девня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Девня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1/18/2017</w:t>
            </w:r>
          </w:p>
        </w:tc>
      </w:tr>
      <w:tr w:rsidR="00A6799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вторично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Черноморец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Созопол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1/18/2017</w:t>
            </w:r>
          </w:p>
        </w:tc>
      </w:tr>
      <w:tr w:rsidR="00A6799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първично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Каварна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Каварна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1/18/2017</w:t>
            </w:r>
          </w:p>
        </w:tc>
      </w:tr>
      <w:tr w:rsidR="00A6799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вторично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1AB1" w:rsidRPr="006F2DDE" w:rsidRDefault="00591AB1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1/20/2017</w:t>
            </w:r>
          </w:p>
        </w:tc>
      </w:tr>
      <w:tr w:rsidR="0042173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517022" w:rsidP="0042173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вторично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Дуранкулак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Каварна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1/25/2017</w:t>
            </w:r>
          </w:p>
        </w:tc>
      </w:tr>
      <w:tr w:rsidR="0042173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517022" w:rsidRDefault="00421736" w:rsidP="00517022">
            <w:pPr>
              <w:jc w:val="center"/>
              <w:rPr>
                <w:sz w:val="20"/>
                <w:szCs w:val="20"/>
                <w:lang w:val="en-US"/>
              </w:rPr>
            </w:pPr>
            <w:r w:rsidRPr="006F2DDE">
              <w:rPr>
                <w:sz w:val="20"/>
                <w:szCs w:val="20"/>
                <w:lang w:val="bg-BG"/>
              </w:rPr>
              <w:t>1</w:t>
            </w:r>
            <w:r w:rsidR="0051702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вторично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Поморие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Поморие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1/25/2017</w:t>
            </w:r>
          </w:p>
        </w:tc>
      </w:tr>
      <w:tr w:rsidR="0042173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1</w:t>
            </w:r>
            <w:r w:rsidR="00517022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първично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Асеновград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Асеновград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2/9/2017</w:t>
            </w:r>
          </w:p>
        </w:tc>
      </w:tr>
      <w:tr w:rsidR="00421736" w:rsidRPr="006F2DDE" w:rsidTr="006F2DDE">
        <w:trPr>
          <w:trHeight w:val="234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517022" w:rsidRDefault="00421736" w:rsidP="00517022">
            <w:pPr>
              <w:jc w:val="center"/>
              <w:rPr>
                <w:sz w:val="20"/>
                <w:szCs w:val="20"/>
                <w:lang w:val="en-US"/>
              </w:rPr>
            </w:pPr>
            <w:r w:rsidRPr="006F2DDE">
              <w:rPr>
                <w:sz w:val="20"/>
                <w:szCs w:val="20"/>
                <w:lang w:val="bg-BG"/>
              </w:rPr>
              <w:t>1</w:t>
            </w:r>
            <w:r w:rsidR="0051702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първично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Пищигово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1736" w:rsidRPr="006F2DDE" w:rsidRDefault="00421736" w:rsidP="00421736">
            <w:pPr>
              <w:jc w:val="center"/>
              <w:rPr>
                <w:sz w:val="20"/>
                <w:szCs w:val="20"/>
                <w:lang w:val="bg-BG"/>
              </w:rPr>
            </w:pPr>
            <w:r w:rsidRPr="006F2DDE">
              <w:rPr>
                <w:sz w:val="20"/>
                <w:szCs w:val="20"/>
                <w:lang w:val="bg-BG"/>
              </w:rPr>
              <w:t>2/15/2017</w:t>
            </w:r>
          </w:p>
        </w:tc>
      </w:tr>
    </w:tbl>
    <w:p w:rsidR="00E7144F" w:rsidRPr="00E7144F" w:rsidRDefault="00E7144F" w:rsidP="00E7144F">
      <w:pPr>
        <w:jc w:val="center"/>
        <w:rPr>
          <w:lang w:val="bg-BG"/>
        </w:rPr>
      </w:pPr>
    </w:p>
    <w:p w:rsidR="003C1CB2" w:rsidRPr="00314CAD" w:rsidRDefault="003C1CB2" w:rsidP="00A53422">
      <w:pPr>
        <w:tabs>
          <w:tab w:val="left" w:pos="360"/>
        </w:tabs>
        <w:jc w:val="both"/>
        <w:rPr>
          <w:lang w:val="bg-BG"/>
        </w:rPr>
      </w:pPr>
    </w:p>
    <w:p w:rsidR="006E057B" w:rsidRDefault="006E057B" w:rsidP="00AB131E">
      <w:pPr>
        <w:ind w:firstLine="708"/>
        <w:jc w:val="center"/>
        <w:rPr>
          <w:b/>
          <w:sz w:val="22"/>
          <w:szCs w:val="22"/>
          <w:lang w:val="bg-BG"/>
        </w:rPr>
      </w:pPr>
    </w:p>
    <w:p w:rsidR="007E0FAB" w:rsidRDefault="005440D8" w:rsidP="008216FF">
      <w:pPr>
        <w:jc w:val="center"/>
        <w:rPr>
          <w:b/>
          <w:lang w:val="bg-BG"/>
        </w:rPr>
      </w:pPr>
      <w:r>
        <w:rPr>
          <w:b/>
          <w:noProof/>
          <w:lang w:val="bg-BG"/>
        </w:rPr>
        <w:lastRenderedPageBreak/>
        <w:drawing>
          <wp:inline distT="0" distB="0" distL="0" distR="0">
            <wp:extent cx="3512820" cy="2567940"/>
            <wp:effectExtent l="19050" t="0" r="0" b="0"/>
            <wp:docPr id="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2567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AB1" w:rsidRDefault="00591AB1" w:rsidP="008216FF">
      <w:pPr>
        <w:jc w:val="center"/>
        <w:rPr>
          <w:sz w:val="22"/>
          <w:szCs w:val="22"/>
          <w:lang w:val="bg-BG"/>
        </w:rPr>
      </w:pPr>
      <w:r w:rsidRPr="00314CAD">
        <w:rPr>
          <w:b/>
          <w:sz w:val="22"/>
          <w:szCs w:val="22"/>
          <w:lang w:val="bg-BG"/>
        </w:rPr>
        <w:t>Фигура 7</w:t>
      </w:r>
      <w:r w:rsidRPr="00314CAD">
        <w:rPr>
          <w:sz w:val="22"/>
          <w:szCs w:val="22"/>
          <w:lang w:val="bg-BG"/>
        </w:rPr>
        <w:t>. Огнища на HPAI</w:t>
      </w:r>
      <w:r>
        <w:rPr>
          <w:sz w:val="22"/>
          <w:szCs w:val="22"/>
          <w:lang w:val="bg-BG"/>
        </w:rPr>
        <w:t xml:space="preserve"> по дивите птици</w:t>
      </w:r>
      <w:r w:rsidRPr="00314CAD">
        <w:rPr>
          <w:sz w:val="22"/>
          <w:szCs w:val="22"/>
          <w:lang w:val="bg-BG"/>
        </w:rPr>
        <w:t xml:space="preserve"> през</w:t>
      </w:r>
      <w:r>
        <w:rPr>
          <w:sz w:val="22"/>
          <w:szCs w:val="22"/>
          <w:lang w:val="bg-BG"/>
        </w:rPr>
        <w:t xml:space="preserve"> 2016-2017 г.</w:t>
      </w:r>
    </w:p>
    <w:p w:rsidR="00591AB1" w:rsidRDefault="00591AB1" w:rsidP="008216FF">
      <w:pPr>
        <w:jc w:val="center"/>
        <w:rPr>
          <w:sz w:val="22"/>
          <w:szCs w:val="22"/>
          <w:lang w:val="bg-BG"/>
        </w:rPr>
      </w:pPr>
    </w:p>
    <w:p w:rsidR="00591AB1" w:rsidRPr="00E7144F" w:rsidRDefault="00591AB1" w:rsidP="004F2CDD">
      <w:pPr>
        <w:jc w:val="both"/>
        <w:rPr>
          <w:b/>
          <w:lang w:val="bg-BG"/>
        </w:rPr>
      </w:pPr>
    </w:p>
    <w:p w:rsidR="00803182" w:rsidRPr="00314CAD" w:rsidRDefault="00803182" w:rsidP="004F2CDD">
      <w:pPr>
        <w:jc w:val="both"/>
        <w:rPr>
          <w:b/>
          <w:lang w:val="bg-BG"/>
        </w:rPr>
      </w:pPr>
      <w:r w:rsidRPr="00314CAD">
        <w:rPr>
          <w:b/>
          <w:lang w:val="bg-BG"/>
        </w:rPr>
        <w:t xml:space="preserve">6. </w:t>
      </w:r>
      <w:r w:rsidR="004F2CDD">
        <w:rPr>
          <w:b/>
          <w:lang w:val="bg-BG"/>
        </w:rPr>
        <w:t>Мерки и законодателни разпоредби по отношение на обявяването и борбата с болестта:</w:t>
      </w:r>
    </w:p>
    <w:p w:rsidR="00803182" w:rsidRDefault="00EC6D16" w:rsidP="008216FF">
      <w:pPr>
        <w:autoSpaceDE w:val="0"/>
        <w:autoSpaceDN w:val="0"/>
        <w:adjustRightInd w:val="0"/>
        <w:spacing w:before="120"/>
        <w:ind w:firstLine="426"/>
        <w:jc w:val="both"/>
        <w:rPr>
          <w:lang w:val="bg-BG"/>
        </w:rPr>
      </w:pPr>
      <w:r w:rsidRPr="00314CAD">
        <w:rPr>
          <w:lang w:val="bg-BG"/>
        </w:rPr>
        <w:t xml:space="preserve">Инфлуенцата по птиците </w:t>
      </w:r>
      <w:r w:rsidR="000A504C" w:rsidRPr="00314CAD">
        <w:rPr>
          <w:lang w:val="bg-BG"/>
        </w:rPr>
        <w:t>подлежи на обявяване съгласно ч</w:t>
      </w:r>
      <w:r w:rsidR="00CC0BC3" w:rsidRPr="00314CAD">
        <w:rPr>
          <w:lang w:val="bg-BG"/>
        </w:rPr>
        <w:t>лен 124 от Закона за ветеринарномедицинската дейност и Наредба № 23 от 14.12.2005 г. за</w:t>
      </w:r>
      <w:r w:rsidR="00CC0BC3" w:rsidRPr="00F17CFA">
        <w:rPr>
          <w:lang w:val="bg-BG"/>
        </w:rPr>
        <w:t xml:space="preserve"> реда и начина за обявяване и регистрация на заразните болести по животните, хармонизирана с директива № 82/894 на Европейския Съюз.</w:t>
      </w:r>
    </w:p>
    <w:p w:rsidR="00425ADB" w:rsidRPr="003C34EC" w:rsidRDefault="000A504C" w:rsidP="008216FF">
      <w:pPr>
        <w:pStyle w:val="Style"/>
        <w:ind w:left="0" w:right="0" w:firstLine="426"/>
        <w:rPr>
          <w:iCs/>
        </w:rPr>
      </w:pPr>
      <w:r>
        <w:t xml:space="preserve">Мерките при съмнение и потвърждение на заболяването са регламентирани в </w:t>
      </w:r>
      <w:r w:rsidR="003C34EC" w:rsidRPr="00F17CFA">
        <w:rPr>
          <w:b/>
          <w:iCs/>
        </w:rPr>
        <w:t>Наредба № ДВ-103</w:t>
      </w:r>
      <w:r w:rsidR="003C34EC" w:rsidRPr="00F17CFA">
        <w:rPr>
          <w:iCs/>
        </w:rPr>
        <w:t xml:space="preserve"> от 21 август 2006 г. за мерките за профилактика, ограничаване и ликвидиране на болестта инфлуенца </w:t>
      </w:r>
      <w:r w:rsidR="00A67996">
        <w:rPr>
          <w:iCs/>
        </w:rPr>
        <w:t>(грип) по птиците; Издадена от М</w:t>
      </w:r>
      <w:r w:rsidR="003C34EC" w:rsidRPr="00F17CFA">
        <w:rPr>
          <w:iCs/>
        </w:rPr>
        <w:t>инистерство</w:t>
      </w:r>
      <w:r w:rsidR="00A67996">
        <w:rPr>
          <w:iCs/>
        </w:rPr>
        <w:t>то</w:t>
      </w:r>
      <w:r w:rsidR="003C34EC" w:rsidRPr="00F17CFA">
        <w:rPr>
          <w:iCs/>
        </w:rPr>
        <w:t xml:space="preserve"> на земеделието</w:t>
      </w:r>
      <w:r w:rsidR="00A67996">
        <w:rPr>
          <w:iCs/>
        </w:rPr>
        <w:t>, храните</w:t>
      </w:r>
      <w:r w:rsidR="003C34EC" w:rsidRPr="00F17CFA">
        <w:rPr>
          <w:iCs/>
        </w:rPr>
        <w:t xml:space="preserve"> и горите в сила от 01.07.2007 г.; обн. ДВ. бр.83 от 13 октомври 2006г.</w:t>
      </w:r>
      <w:r w:rsidR="003C34EC" w:rsidRPr="00F17CFA">
        <w:t xml:space="preserve"> (хармонизирана с Д</w:t>
      </w:r>
      <w:r w:rsidR="003C34EC">
        <w:t xml:space="preserve">иректива на Съвета 2005/94 ЕЕС), </w:t>
      </w:r>
      <w:r w:rsidR="00425ADB">
        <w:t xml:space="preserve">Директива 2005/94/ЕК, Решение 2006/415/ЕК, Решение 2006/416/ЕК и Решение 2006/563/ЕК </w:t>
      </w:r>
    </w:p>
    <w:p w:rsidR="00A67996" w:rsidRDefault="00A67996" w:rsidP="008216FF">
      <w:pPr>
        <w:spacing w:before="120"/>
        <w:rPr>
          <w:b/>
          <w:lang w:val="bg-BG"/>
        </w:rPr>
      </w:pPr>
    </w:p>
    <w:p w:rsidR="00404146" w:rsidRDefault="00803182" w:rsidP="008216FF">
      <w:pPr>
        <w:spacing w:before="120"/>
        <w:rPr>
          <w:b/>
          <w:lang w:val="bg-BG"/>
        </w:rPr>
      </w:pPr>
      <w:r w:rsidRPr="00F17CFA">
        <w:rPr>
          <w:b/>
          <w:lang w:val="bg-BG"/>
        </w:rPr>
        <w:t xml:space="preserve">7. </w:t>
      </w:r>
      <w:r w:rsidR="004F2CDD">
        <w:rPr>
          <w:b/>
          <w:lang w:val="bg-BG"/>
        </w:rPr>
        <w:t>Разходи за изпълнението на програмата</w:t>
      </w:r>
    </w:p>
    <w:p w:rsidR="00011852" w:rsidRPr="00132C48" w:rsidRDefault="00803182" w:rsidP="008216FF">
      <w:pPr>
        <w:spacing w:before="120"/>
        <w:jc w:val="both"/>
        <w:rPr>
          <w:b/>
          <w:lang w:val="ru-RU"/>
        </w:rPr>
      </w:pPr>
      <w:r w:rsidRPr="00F17CFA">
        <w:rPr>
          <w:b/>
          <w:lang w:val="bg-BG"/>
        </w:rPr>
        <w:t xml:space="preserve">7.1 </w:t>
      </w:r>
      <w:r w:rsidR="00CC0BC3" w:rsidRPr="00F17CFA">
        <w:rPr>
          <w:b/>
          <w:lang w:val="bg-BG"/>
        </w:rPr>
        <w:t>Детайлен анализ на разходите</w:t>
      </w:r>
      <w:r w:rsidR="009C6207">
        <w:rPr>
          <w:b/>
          <w:lang w:val="bg-BG"/>
        </w:rPr>
        <w:t xml:space="preserve"> по програмата</w:t>
      </w:r>
      <w:r w:rsidR="00011852" w:rsidRPr="00132C48">
        <w:rPr>
          <w:b/>
          <w:lang w:val="ru-RU"/>
        </w:rPr>
        <w:t>:</w:t>
      </w:r>
    </w:p>
    <w:p w:rsidR="00803182" w:rsidRPr="008216FF" w:rsidRDefault="00803182" w:rsidP="008216FF">
      <w:pPr>
        <w:jc w:val="both"/>
        <w:rPr>
          <w:b/>
          <w:lang w:val="bg-BG"/>
        </w:rPr>
      </w:pPr>
    </w:p>
    <w:tbl>
      <w:tblPr>
        <w:tblW w:w="410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040"/>
        <w:gridCol w:w="2040"/>
        <w:gridCol w:w="26"/>
      </w:tblGrid>
      <w:tr w:rsidR="0022133E" w:rsidRPr="008216FF" w:rsidTr="0073701B">
        <w:trPr>
          <w:trHeight w:val="630"/>
          <w:jc w:val="center"/>
        </w:trPr>
        <w:tc>
          <w:tcPr>
            <w:tcW w:w="4106" w:type="dxa"/>
            <w:gridSpan w:val="3"/>
            <w:shd w:val="clear" w:color="auto" w:fill="auto"/>
            <w:vAlign w:val="center"/>
          </w:tcPr>
          <w:p w:rsidR="0022133E" w:rsidRPr="00314CAD" w:rsidRDefault="00D9523A" w:rsidP="00512EC1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7</w:t>
            </w:r>
            <w:r w:rsidR="00D61A69">
              <w:rPr>
                <w:b/>
                <w:lang w:val="bg-BG"/>
              </w:rPr>
              <w:t>.1</w:t>
            </w:r>
            <w:r w:rsidR="0022133E" w:rsidRPr="00314CAD">
              <w:rPr>
                <w:b/>
                <w:lang w:val="bg-BG"/>
              </w:rPr>
              <w:t>.</w:t>
            </w:r>
            <w:r w:rsidR="00512EC1">
              <w:rPr>
                <w:b/>
                <w:lang w:val="bg-BG"/>
              </w:rPr>
              <w:t>1</w:t>
            </w:r>
            <w:r w:rsidR="008216FF">
              <w:rPr>
                <w:b/>
                <w:lang w:val="bg-BG"/>
              </w:rPr>
              <w:t>.</w:t>
            </w:r>
            <w:r w:rsidR="0022133E" w:rsidRPr="00314CAD">
              <w:rPr>
                <w:b/>
                <w:lang w:val="bg-BG"/>
              </w:rPr>
              <w:t xml:space="preserve"> Надзор при домашни птици</w:t>
            </w:r>
          </w:p>
        </w:tc>
      </w:tr>
      <w:tr w:rsidR="0073701B" w:rsidRPr="00132C48" w:rsidTr="0073701B">
        <w:trPr>
          <w:gridAfter w:val="1"/>
          <w:wAfter w:w="26" w:type="dxa"/>
          <w:trHeight w:val="930"/>
          <w:jc w:val="center"/>
        </w:trPr>
        <w:tc>
          <w:tcPr>
            <w:tcW w:w="2040" w:type="dxa"/>
            <w:shd w:val="clear" w:color="auto" w:fill="auto"/>
            <w:vAlign w:val="center"/>
          </w:tcPr>
          <w:p w:rsidR="0073701B" w:rsidRPr="00314CAD" w:rsidRDefault="0073701B" w:rsidP="009C6207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Методи за лабораторен анализ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14CAD" w:rsidRDefault="0073701B" w:rsidP="009C6207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Брой тестове за метод за календарна година</w:t>
            </w:r>
          </w:p>
        </w:tc>
      </w:tr>
      <w:tr w:rsidR="0073701B" w:rsidRPr="008216FF" w:rsidTr="0073701B">
        <w:trPr>
          <w:gridAfter w:val="1"/>
          <w:wAfter w:w="26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 w:rsidP="00D31262">
            <w:pPr>
              <w:tabs>
                <w:tab w:val="left" w:pos="709"/>
              </w:tabs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ELISA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14CAD" w:rsidRDefault="004C64C4" w:rsidP="00B0183A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840</w:t>
            </w:r>
          </w:p>
        </w:tc>
      </w:tr>
      <w:tr w:rsidR="0073701B" w:rsidRPr="008216FF" w:rsidTr="0073701B">
        <w:trPr>
          <w:gridAfter w:val="1"/>
          <w:wAfter w:w="26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 w:rsidP="00D31262">
            <w:pPr>
              <w:tabs>
                <w:tab w:val="left" w:pos="709"/>
              </w:tabs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AGID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14CAD" w:rsidRDefault="004C64C4" w:rsidP="00B0183A">
            <w:pPr>
              <w:jc w:val="center"/>
              <w:rPr>
                <w:sz w:val="20"/>
                <w:szCs w:val="20"/>
                <w:lang w:val="bg-BG"/>
              </w:rPr>
            </w:pPr>
            <w:r w:rsidRPr="00D744A6">
              <w:rPr>
                <w:rFonts w:eastAsia="Batang"/>
                <w:sz w:val="22"/>
                <w:szCs w:val="22"/>
                <w:lang w:eastAsia="ko-KR"/>
              </w:rPr>
              <w:t>440</w:t>
            </w:r>
          </w:p>
        </w:tc>
      </w:tr>
      <w:tr w:rsidR="0073701B" w:rsidRPr="008216FF" w:rsidTr="0073701B">
        <w:trPr>
          <w:gridAfter w:val="1"/>
          <w:wAfter w:w="26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 w:rsidP="0062792A">
            <w:pPr>
              <w:tabs>
                <w:tab w:val="left" w:pos="709"/>
              </w:tabs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HI за H5</w:t>
            </w:r>
            <w:r w:rsidR="0062792A">
              <w:rPr>
                <w:sz w:val="20"/>
                <w:szCs w:val="20"/>
                <w:lang w:val="bg-BG"/>
              </w:rPr>
              <w:t>(</w:t>
            </w:r>
            <w:r w:rsidR="0062792A">
              <w:rPr>
                <w:sz w:val="20"/>
                <w:szCs w:val="20"/>
                <w:lang w:val="en-US"/>
              </w:rPr>
              <w:t>N</w:t>
            </w:r>
            <w:r w:rsidR="0062792A">
              <w:rPr>
                <w:sz w:val="20"/>
                <w:szCs w:val="20"/>
                <w:lang w:val="bg-BG"/>
              </w:rPr>
              <w:t>7</w:t>
            </w:r>
            <w:r w:rsidR="0062792A" w:rsidRPr="008216FF">
              <w:rPr>
                <w:sz w:val="20"/>
                <w:szCs w:val="20"/>
                <w:lang w:val="ru-RU"/>
              </w:rPr>
              <w:t>/</w:t>
            </w:r>
            <w:r w:rsidR="0062792A">
              <w:rPr>
                <w:sz w:val="20"/>
                <w:szCs w:val="20"/>
                <w:lang w:val="en-US"/>
              </w:rPr>
              <w:t>N</w:t>
            </w:r>
            <w:r w:rsidR="009174AA" w:rsidRPr="009174AA">
              <w:rPr>
                <w:sz w:val="20"/>
                <w:szCs w:val="20"/>
                <w:lang w:val="bg-BG"/>
              </w:rPr>
              <w:t>8)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F97450" w:rsidRDefault="0078606A" w:rsidP="00B0183A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2500</w:t>
            </w:r>
          </w:p>
        </w:tc>
      </w:tr>
      <w:tr w:rsidR="0073701B" w:rsidRPr="00011852" w:rsidTr="0073701B">
        <w:trPr>
          <w:gridAfter w:val="1"/>
          <w:wAfter w:w="26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 w:rsidP="0022133E">
            <w:pPr>
              <w:tabs>
                <w:tab w:val="left" w:pos="709"/>
              </w:tabs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HI за H7</w:t>
            </w:r>
            <w:r w:rsidR="00A24AD8">
              <w:rPr>
                <w:sz w:val="20"/>
                <w:szCs w:val="20"/>
                <w:lang w:val="bg-BG"/>
              </w:rPr>
              <w:t xml:space="preserve"> 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F97450" w:rsidRDefault="0078606A" w:rsidP="00B0183A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2500</w:t>
            </w:r>
          </w:p>
        </w:tc>
      </w:tr>
      <w:tr w:rsidR="0073701B" w:rsidRPr="00314CAD" w:rsidTr="0073701B">
        <w:trPr>
          <w:gridAfter w:val="1"/>
          <w:wAfter w:w="26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 w:rsidP="00D31262">
            <w:pPr>
              <w:tabs>
                <w:tab w:val="left" w:pos="709"/>
              </w:tabs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Вирус изолация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14CAD" w:rsidRDefault="00A94CB4" w:rsidP="00A94CB4">
            <w:pPr>
              <w:jc w:val="center"/>
              <w:rPr>
                <w:strike/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60</w:t>
            </w:r>
          </w:p>
        </w:tc>
      </w:tr>
      <w:tr w:rsidR="0073701B" w:rsidRPr="00314CAD" w:rsidTr="0073701B">
        <w:trPr>
          <w:gridAfter w:val="1"/>
          <w:wAfter w:w="26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 w:rsidP="00253465">
            <w:pPr>
              <w:tabs>
                <w:tab w:val="left" w:pos="709"/>
              </w:tabs>
              <w:rPr>
                <w:sz w:val="20"/>
                <w:szCs w:val="20"/>
                <w:lang w:val="en-US"/>
              </w:rPr>
            </w:pPr>
            <w:r w:rsidRPr="00314CAD">
              <w:rPr>
                <w:sz w:val="20"/>
                <w:szCs w:val="20"/>
                <w:lang w:val="bg-BG"/>
              </w:rPr>
              <w:t>PCR тест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14CAD" w:rsidRDefault="004C64C4" w:rsidP="00E71A87">
            <w:pPr>
              <w:jc w:val="center"/>
              <w:rPr>
                <w:strike/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565</w:t>
            </w:r>
          </w:p>
        </w:tc>
      </w:tr>
      <w:tr w:rsidR="0073701B" w:rsidRPr="00314CAD" w:rsidTr="0073701B">
        <w:trPr>
          <w:gridAfter w:val="1"/>
          <w:wAfter w:w="26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 w:rsidP="00D31262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Вземане на проба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F97450" w:rsidRDefault="0078606A" w:rsidP="003179BE">
            <w:pPr>
              <w:jc w:val="center"/>
              <w:rPr>
                <w:b/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en-US"/>
              </w:rPr>
              <w:t>4230</w:t>
            </w:r>
          </w:p>
        </w:tc>
      </w:tr>
      <w:tr w:rsidR="0073701B" w:rsidRPr="00314CAD" w:rsidTr="0073701B">
        <w:trPr>
          <w:gridAfter w:val="1"/>
          <w:wAfter w:w="26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 w:rsidP="00D31262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Други /транспорт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F97450" w:rsidRDefault="0078606A" w:rsidP="00B0183A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en-US"/>
              </w:rPr>
              <w:t>4230</w:t>
            </w:r>
          </w:p>
        </w:tc>
      </w:tr>
    </w:tbl>
    <w:p w:rsidR="00AE1060" w:rsidRPr="008216FF" w:rsidRDefault="00AE1060" w:rsidP="0096629E">
      <w:pPr>
        <w:rPr>
          <w:b/>
          <w:sz w:val="16"/>
          <w:szCs w:val="16"/>
          <w:u w:val="single"/>
          <w:lang w:val="bg-BG"/>
        </w:rPr>
      </w:pPr>
    </w:p>
    <w:tbl>
      <w:tblPr>
        <w:tblW w:w="4089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040"/>
        <w:gridCol w:w="2040"/>
        <w:gridCol w:w="9"/>
      </w:tblGrid>
      <w:tr w:rsidR="0096629E" w:rsidRPr="008216FF" w:rsidTr="0073701B">
        <w:trPr>
          <w:trHeight w:val="315"/>
          <w:jc w:val="center"/>
        </w:trPr>
        <w:tc>
          <w:tcPr>
            <w:tcW w:w="4089" w:type="dxa"/>
            <w:gridSpan w:val="3"/>
            <w:shd w:val="clear" w:color="auto" w:fill="auto"/>
            <w:vAlign w:val="center"/>
          </w:tcPr>
          <w:p w:rsidR="0096629E" w:rsidRPr="00314CAD" w:rsidRDefault="00D61A69" w:rsidP="00512EC1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7.1</w:t>
            </w:r>
            <w:r w:rsidR="0096629E" w:rsidRPr="00314CAD">
              <w:rPr>
                <w:b/>
                <w:lang w:val="bg-BG"/>
              </w:rPr>
              <w:t>.</w:t>
            </w:r>
            <w:r w:rsidR="00512EC1">
              <w:rPr>
                <w:b/>
                <w:lang w:val="bg-BG"/>
              </w:rPr>
              <w:t>2</w:t>
            </w:r>
            <w:r w:rsidR="008216FF">
              <w:rPr>
                <w:b/>
                <w:lang w:val="bg-BG"/>
              </w:rPr>
              <w:t>.</w:t>
            </w:r>
            <w:r w:rsidR="0096629E" w:rsidRPr="00314CAD">
              <w:rPr>
                <w:b/>
                <w:lang w:val="bg-BG"/>
              </w:rPr>
              <w:t xml:space="preserve"> Надзор при диви птици</w:t>
            </w:r>
          </w:p>
        </w:tc>
      </w:tr>
      <w:tr w:rsidR="0073701B" w:rsidRPr="00132C48" w:rsidTr="0073701B">
        <w:trPr>
          <w:gridAfter w:val="1"/>
          <w:wAfter w:w="9" w:type="dxa"/>
          <w:trHeight w:val="945"/>
          <w:jc w:val="center"/>
        </w:trPr>
        <w:tc>
          <w:tcPr>
            <w:tcW w:w="2040" w:type="dxa"/>
            <w:shd w:val="clear" w:color="auto" w:fill="auto"/>
            <w:vAlign w:val="center"/>
          </w:tcPr>
          <w:p w:rsidR="0073701B" w:rsidRPr="00314CAD" w:rsidRDefault="0073701B" w:rsidP="00AE1060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Методи за лабораторен анализ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14CAD" w:rsidRDefault="0073701B" w:rsidP="0096629E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14CAD">
              <w:rPr>
                <w:b/>
                <w:sz w:val="20"/>
                <w:szCs w:val="20"/>
                <w:lang w:val="bg-BG"/>
              </w:rPr>
              <w:t>Брой тестове за метод за календарна година</w:t>
            </w:r>
          </w:p>
        </w:tc>
      </w:tr>
      <w:tr w:rsidR="0073701B" w:rsidRPr="008216FF" w:rsidTr="0073701B">
        <w:trPr>
          <w:gridAfter w:val="1"/>
          <w:wAfter w:w="9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PCR тест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14CAD" w:rsidRDefault="0073701B" w:rsidP="00E93636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290</w:t>
            </w:r>
          </w:p>
        </w:tc>
      </w:tr>
      <w:tr w:rsidR="0073701B" w:rsidRPr="008216FF" w:rsidTr="0073701B">
        <w:trPr>
          <w:gridAfter w:val="1"/>
          <w:wAfter w:w="9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Тест за вирус изолация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14CAD" w:rsidRDefault="0073701B" w:rsidP="00E93636">
            <w:pPr>
              <w:jc w:val="center"/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60</w:t>
            </w:r>
          </w:p>
        </w:tc>
      </w:tr>
      <w:tr w:rsidR="0073701B" w:rsidRPr="00314CAD" w:rsidTr="0073701B">
        <w:trPr>
          <w:gridAfter w:val="1"/>
          <w:wAfter w:w="9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Вземане на проба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14CAD" w:rsidRDefault="002A5D10" w:rsidP="00E9363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410</w:t>
            </w:r>
          </w:p>
        </w:tc>
      </w:tr>
      <w:tr w:rsidR="0073701B" w:rsidRPr="003A6727" w:rsidTr="0073701B">
        <w:trPr>
          <w:gridAfter w:val="1"/>
          <w:wAfter w:w="9" w:type="dxa"/>
          <w:trHeight w:val="315"/>
          <w:jc w:val="center"/>
        </w:trPr>
        <w:tc>
          <w:tcPr>
            <w:tcW w:w="2040" w:type="dxa"/>
            <w:shd w:val="clear" w:color="auto" w:fill="auto"/>
          </w:tcPr>
          <w:p w:rsidR="0073701B" w:rsidRPr="00314CAD" w:rsidRDefault="0073701B" w:rsidP="00D31262">
            <w:pPr>
              <w:rPr>
                <w:sz w:val="20"/>
                <w:szCs w:val="20"/>
                <w:lang w:val="bg-BG"/>
              </w:rPr>
            </w:pPr>
            <w:r w:rsidRPr="00314CAD">
              <w:rPr>
                <w:sz w:val="20"/>
                <w:szCs w:val="20"/>
                <w:lang w:val="bg-BG"/>
              </w:rPr>
              <w:t>Други /транспорт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73701B" w:rsidRPr="003A6727" w:rsidRDefault="0078606A" w:rsidP="00E9363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410</w:t>
            </w:r>
          </w:p>
        </w:tc>
      </w:tr>
    </w:tbl>
    <w:p w:rsidR="00293F2A" w:rsidRDefault="00293F2A" w:rsidP="0050595F">
      <w:pPr>
        <w:rPr>
          <w:b/>
          <w:lang w:val="bg-BG"/>
        </w:rPr>
      </w:pPr>
    </w:p>
    <w:sectPr w:rsidR="00293F2A" w:rsidSect="00DF55AB">
      <w:footerReference w:type="even" r:id="rId64"/>
      <w:footerReference w:type="default" r:id="rId65"/>
      <w:pgSz w:w="11906" w:h="16838"/>
      <w:pgMar w:top="1282" w:right="1138" w:bottom="1276" w:left="1699" w:header="706" w:footer="706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C2C" w:rsidRDefault="00130C2C">
      <w:r>
        <w:separator/>
      </w:r>
    </w:p>
  </w:endnote>
  <w:endnote w:type="continuationSeparator" w:id="0">
    <w:p w:rsidR="00130C2C" w:rsidRDefault="00130C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376" w:rsidRDefault="00D32376" w:rsidP="0080318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32376" w:rsidRDefault="00D32376" w:rsidP="0080318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376" w:rsidRDefault="00D32376" w:rsidP="0080318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440D8">
      <w:rPr>
        <w:rStyle w:val="a6"/>
        <w:noProof/>
      </w:rPr>
      <w:t>25</w:t>
    </w:r>
    <w:r>
      <w:rPr>
        <w:rStyle w:val="a6"/>
      </w:rPr>
      <w:fldChar w:fldCharType="end"/>
    </w:r>
  </w:p>
  <w:p w:rsidR="00D32376" w:rsidRDefault="00D32376" w:rsidP="0080318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C2C" w:rsidRDefault="00130C2C">
      <w:r>
        <w:separator/>
      </w:r>
    </w:p>
  </w:footnote>
  <w:footnote w:type="continuationSeparator" w:id="0">
    <w:p w:rsidR="00130C2C" w:rsidRDefault="00130C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" o:bullet="t">
        <v:imagedata r:id="rId1" o:title="mso47"/>
      </v:shape>
    </w:pict>
  </w:numPicBullet>
  <w:abstractNum w:abstractNumId="0">
    <w:nsid w:val="0812451F"/>
    <w:multiLevelType w:val="hybridMultilevel"/>
    <w:tmpl w:val="DF266CDA"/>
    <w:lvl w:ilvl="0" w:tplc="DA4AEED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C14309"/>
    <w:multiLevelType w:val="hybridMultilevel"/>
    <w:tmpl w:val="00F6364E"/>
    <w:lvl w:ilvl="0" w:tplc="DA4AEED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C17BD7"/>
    <w:multiLevelType w:val="hybridMultilevel"/>
    <w:tmpl w:val="3AEA8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08FA"/>
    <w:multiLevelType w:val="hybridMultilevel"/>
    <w:tmpl w:val="8F1CB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E3270A"/>
    <w:multiLevelType w:val="hybridMultilevel"/>
    <w:tmpl w:val="A61CE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BF7635"/>
    <w:multiLevelType w:val="hybridMultilevel"/>
    <w:tmpl w:val="4FCA5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5C7C21"/>
    <w:multiLevelType w:val="hybridMultilevel"/>
    <w:tmpl w:val="8DEE505C"/>
    <w:lvl w:ilvl="0" w:tplc="0402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9B6617E"/>
    <w:multiLevelType w:val="hybridMultilevel"/>
    <w:tmpl w:val="E2C8BDCA"/>
    <w:lvl w:ilvl="0" w:tplc="DA4AEED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455615"/>
    <w:multiLevelType w:val="hybridMultilevel"/>
    <w:tmpl w:val="67F81C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D5334F"/>
    <w:multiLevelType w:val="hybridMultilevel"/>
    <w:tmpl w:val="1E32AE78"/>
    <w:lvl w:ilvl="0" w:tplc="DA4AEED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FD1E54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11">
    <w:nsid w:val="34D74C2F"/>
    <w:multiLevelType w:val="hybridMultilevel"/>
    <w:tmpl w:val="05AAAA04"/>
    <w:lvl w:ilvl="0" w:tplc="04020001">
      <w:start w:val="1"/>
      <w:numFmt w:val="bullet"/>
      <w:lvlText w:val=""/>
      <w:lvlJc w:val="left"/>
      <w:pPr>
        <w:tabs>
          <w:tab w:val="num" w:pos="1245"/>
        </w:tabs>
        <w:ind w:left="1245" w:hanging="360"/>
      </w:pPr>
      <w:rPr>
        <w:rFonts w:ascii="Symbol" w:hAnsi="Symbol" w:hint="default"/>
      </w:rPr>
    </w:lvl>
    <w:lvl w:ilvl="1" w:tplc="04020007">
      <w:start w:val="1"/>
      <w:numFmt w:val="bullet"/>
      <w:lvlText w:val=""/>
      <w:lvlPicBulletId w:val="0"/>
      <w:lvlJc w:val="left"/>
      <w:pPr>
        <w:tabs>
          <w:tab w:val="num" w:pos="1965"/>
        </w:tabs>
        <w:ind w:left="1965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hint="default"/>
      </w:rPr>
    </w:lvl>
  </w:abstractNum>
  <w:abstractNum w:abstractNumId="12">
    <w:nsid w:val="37FD257E"/>
    <w:multiLevelType w:val="multilevel"/>
    <w:tmpl w:val="9622427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3E9F1211"/>
    <w:multiLevelType w:val="hybridMultilevel"/>
    <w:tmpl w:val="77C658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3B6032"/>
    <w:multiLevelType w:val="hybridMultilevel"/>
    <w:tmpl w:val="5D924820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6535E1"/>
    <w:multiLevelType w:val="hybridMultilevel"/>
    <w:tmpl w:val="DD745AF6"/>
    <w:lvl w:ilvl="0" w:tplc="D4B2494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6D70B6"/>
    <w:multiLevelType w:val="hybridMultilevel"/>
    <w:tmpl w:val="3DAA1B38"/>
    <w:lvl w:ilvl="0" w:tplc="A8648E3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58D24301"/>
    <w:multiLevelType w:val="hybridMultilevel"/>
    <w:tmpl w:val="EC609CC4"/>
    <w:lvl w:ilvl="0" w:tplc="0402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8EE7C04"/>
    <w:multiLevelType w:val="hybridMultilevel"/>
    <w:tmpl w:val="F230E480"/>
    <w:lvl w:ilvl="0" w:tplc="DA4AEED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0C3AB4"/>
    <w:multiLevelType w:val="hybridMultilevel"/>
    <w:tmpl w:val="D3E6A38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4AEED2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AD73B9A"/>
    <w:multiLevelType w:val="hybridMultilevel"/>
    <w:tmpl w:val="285EEB78"/>
    <w:lvl w:ilvl="0" w:tplc="02F6FE1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>
    <w:nsid w:val="5B616992"/>
    <w:multiLevelType w:val="hybridMultilevel"/>
    <w:tmpl w:val="AE14E86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F113DD"/>
    <w:multiLevelType w:val="multilevel"/>
    <w:tmpl w:val="62F4B89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63696DAC"/>
    <w:multiLevelType w:val="hybridMultilevel"/>
    <w:tmpl w:val="36D85DC2"/>
    <w:lvl w:ilvl="0" w:tplc="DA4AEED2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4C223AC"/>
    <w:multiLevelType w:val="hybridMultilevel"/>
    <w:tmpl w:val="2EDE81B2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4E911F9"/>
    <w:multiLevelType w:val="hybridMultilevel"/>
    <w:tmpl w:val="61987BF2"/>
    <w:lvl w:ilvl="0" w:tplc="DA4AEED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12658F"/>
    <w:multiLevelType w:val="hybridMultilevel"/>
    <w:tmpl w:val="A0DED37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A4E0697"/>
    <w:multiLevelType w:val="multilevel"/>
    <w:tmpl w:val="EF74B926"/>
    <w:lvl w:ilvl="0">
      <w:start w:val="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6BD22D50"/>
    <w:multiLevelType w:val="hybridMultilevel"/>
    <w:tmpl w:val="EC609CC4"/>
    <w:lvl w:ilvl="0" w:tplc="0402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F084A1F"/>
    <w:multiLevelType w:val="multilevel"/>
    <w:tmpl w:val="B3C89B5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6F63658A"/>
    <w:multiLevelType w:val="multilevel"/>
    <w:tmpl w:val="71F2E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>
    <w:nsid w:val="70431D61"/>
    <w:multiLevelType w:val="hybridMultilevel"/>
    <w:tmpl w:val="80AEFA46"/>
    <w:lvl w:ilvl="0" w:tplc="DA4AEED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683798"/>
    <w:multiLevelType w:val="hybridMultilevel"/>
    <w:tmpl w:val="FC54E586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>
    <w:nsid w:val="7573201F"/>
    <w:multiLevelType w:val="hybridMultilevel"/>
    <w:tmpl w:val="099CED1A"/>
    <w:lvl w:ilvl="0" w:tplc="04020007">
      <w:start w:val="1"/>
      <w:numFmt w:val="bullet"/>
      <w:lvlText w:val=""/>
      <w:lvlPicBulletId w:val="0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4">
    <w:nsid w:val="76FA1FC1"/>
    <w:multiLevelType w:val="hybridMultilevel"/>
    <w:tmpl w:val="C33ECF14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7CFB6B15"/>
    <w:multiLevelType w:val="multilevel"/>
    <w:tmpl w:val="325C4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8280"/>
        </w:tabs>
        <w:ind w:left="8280" w:hanging="2160"/>
      </w:pPr>
      <w:rPr>
        <w:rFonts w:hint="default"/>
      </w:rPr>
    </w:lvl>
  </w:abstractNum>
  <w:abstractNum w:abstractNumId="36">
    <w:nsid w:val="7DF62180"/>
    <w:multiLevelType w:val="hybridMultilevel"/>
    <w:tmpl w:val="B5EC8DB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>
    <w:nsid w:val="7FE95457"/>
    <w:multiLevelType w:val="hybridMultilevel"/>
    <w:tmpl w:val="C7E65452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1"/>
  </w:num>
  <w:num w:numId="3">
    <w:abstractNumId w:val="10"/>
  </w:num>
  <w:num w:numId="4">
    <w:abstractNumId w:val="33"/>
  </w:num>
  <w:num w:numId="5">
    <w:abstractNumId w:val="16"/>
  </w:num>
  <w:num w:numId="6">
    <w:abstractNumId w:val="28"/>
  </w:num>
  <w:num w:numId="7">
    <w:abstractNumId w:val="26"/>
  </w:num>
  <w:num w:numId="8">
    <w:abstractNumId w:val="27"/>
  </w:num>
  <w:num w:numId="9">
    <w:abstractNumId w:val="30"/>
  </w:num>
  <w:num w:numId="10">
    <w:abstractNumId w:val="6"/>
  </w:num>
  <w:num w:numId="11">
    <w:abstractNumId w:val="15"/>
  </w:num>
  <w:num w:numId="12">
    <w:abstractNumId w:val="14"/>
  </w:num>
  <w:num w:numId="13">
    <w:abstractNumId w:val="24"/>
  </w:num>
  <w:num w:numId="14">
    <w:abstractNumId w:val="29"/>
  </w:num>
  <w:num w:numId="15">
    <w:abstractNumId w:val="35"/>
  </w:num>
  <w:num w:numId="16">
    <w:abstractNumId w:val="20"/>
  </w:num>
  <w:num w:numId="17">
    <w:abstractNumId w:val="12"/>
  </w:num>
  <w:num w:numId="18">
    <w:abstractNumId w:val="17"/>
  </w:num>
  <w:num w:numId="19">
    <w:abstractNumId w:val="3"/>
  </w:num>
  <w:num w:numId="20">
    <w:abstractNumId w:val="25"/>
  </w:num>
  <w:num w:numId="21">
    <w:abstractNumId w:val="7"/>
  </w:num>
  <w:num w:numId="22">
    <w:abstractNumId w:val="5"/>
  </w:num>
  <w:num w:numId="23">
    <w:abstractNumId w:val="8"/>
  </w:num>
  <w:num w:numId="24">
    <w:abstractNumId w:val="13"/>
  </w:num>
  <w:num w:numId="25">
    <w:abstractNumId w:val="4"/>
  </w:num>
  <w:num w:numId="26">
    <w:abstractNumId w:val="9"/>
  </w:num>
  <w:num w:numId="27">
    <w:abstractNumId w:val="0"/>
  </w:num>
  <w:num w:numId="28">
    <w:abstractNumId w:val="31"/>
  </w:num>
  <w:num w:numId="29">
    <w:abstractNumId w:val="23"/>
  </w:num>
  <w:num w:numId="30">
    <w:abstractNumId w:val="18"/>
  </w:num>
  <w:num w:numId="31">
    <w:abstractNumId w:val="1"/>
  </w:num>
  <w:num w:numId="32">
    <w:abstractNumId w:val="22"/>
  </w:num>
  <w:num w:numId="33">
    <w:abstractNumId w:val="2"/>
  </w:num>
  <w:num w:numId="34">
    <w:abstractNumId w:val="37"/>
  </w:num>
  <w:num w:numId="35">
    <w:abstractNumId w:val="34"/>
  </w:num>
  <w:num w:numId="36">
    <w:abstractNumId w:val="36"/>
  </w:num>
  <w:num w:numId="37">
    <w:abstractNumId w:val="32"/>
  </w:num>
  <w:num w:numId="3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hideGrammaticalErrors/>
  <w:stylePaneFormatFilter w:val="3F01"/>
  <w:defaultTabStop w:val="708"/>
  <w:hyphenationZone w:val="425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E9136E"/>
    <w:rsid w:val="00001286"/>
    <w:rsid w:val="0000277E"/>
    <w:rsid w:val="000057BB"/>
    <w:rsid w:val="00010687"/>
    <w:rsid w:val="00011852"/>
    <w:rsid w:val="00014AA0"/>
    <w:rsid w:val="0001573B"/>
    <w:rsid w:val="00026FDD"/>
    <w:rsid w:val="000273CA"/>
    <w:rsid w:val="00027E86"/>
    <w:rsid w:val="00027F81"/>
    <w:rsid w:val="0003471B"/>
    <w:rsid w:val="00040200"/>
    <w:rsid w:val="000409BD"/>
    <w:rsid w:val="00040E11"/>
    <w:rsid w:val="00041E5A"/>
    <w:rsid w:val="0004558F"/>
    <w:rsid w:val="000526B2"/>
    <w:rsid w:val="000550D4"/>
    <w:rsid w:val="00055E73"/>
    <w:rsid w:val="00060DBC"/>
    <w:rsid w:val="00062682"/>
    <w:rsid w:val="0006284B"/>
    <w:rsid w:val="00067CFE"/>
    <w:rsid w:val="00071308"/>
    <w:rsid w:val="00071BC8"/>
    <w:rsid w:val="000840FF"/>
    <w:rsid w:val="000842FF"/>
    <w:rsid w:val="000865B3"/>
    <w:rsid w:val="00087DC4"/>
    <w:rsid w:val="0009046B"/>
    <w:rsid w:val="00090B6E"/>
    <w:rsid w:val="0009205F"/>
    <w:rsid w:val="000926D0"/>
    <w:rsid w:val="000952C7"/>
    <w:rsid w:val="000A38BC"/>
    <w:rsid w:val="000A4369"/>
    <w:rsid w:val="000A504C"/>
    <w:rsid w:val="000B18B6"/>
    <w:rsid w:val="000B31E7"/>
    <w:rsid w:val="000B3867"/>
    <w:rsid w:val="000B51A4"/>
    <w:rsid w:val="000D0F8F"/>
    <w:rsid w:val="000D2A6D"/>
    <w:rsid w:val="000D501B"/>
    <w:rsid w:val="000D58E8"/>
    <w:rsid w:val="000D5964"/>
    <w:rsid w:val="000D5B3F"/>
    <w:rsid w:val="000D6703"/>
    <w:rsid w:val="000D7628"/>
    <w:rsid w:val="000D7875"/>
    <w:rsid w:val="000E5077"/>
    <w:rsid w:val="000F25AB"/>
    <w:rsid w:val="000F2DCA"/>
    <w:rsid w:val="000F400D"/>
    <w:rsid w:val="0010076E"/>
    <w:rsid w:val="00100A74"/>
    <w:rsid w:val="001014E7"/>
    <w:rsid w:val="001029C0"/>
    <w:rsid w:val="00106C72"/>
    <w:rsid w:val="001121A8"/>
    <w:rsid w:val="0011297B"/>
    <w:rsid w:val="0011410C"/>
    <w:rsid w:val="00121669"/>
    <w:rsid w:val="00121F6B"/>
    <w:rsid w:val="00122E09"/>
    <w:rsid w:val="00123F92"/>
    <w:rsid w:val="001248A0"/>
    <w:rsid w:val="00126948"/>
    <w:rsid w:val="00126B70"/>
    <w:rsid w:val="00130C2C"/>
    <w:rsid w:val="00131F53"/>
    <w:rsid w:val="00132C48"/>
    <w:rsid w:val="00134C4E"/>
    <w:rsid w:val="00135440"/>
    <w:rsid w:val="00141182"/>
    <w:rsid w:val="001434C7"/>
    <w:rsid w:val="00145735"/>
    <w:rsid w:val="00152105"/>
    <w:rsid w:val="0015296A"/>
    <w:rsid w:val="00153B49"/>
    <w:rsid w:val="00154723"/>
    <w:rsid w:val="00161C0A"/>
    <w:rsid w:val="001629AD"/>
    <w:rsid w:val="0016787B"/>
    <w:rsid w:val="001757AF"/>
    <w:rsid w:val="00184279"/>
    <w:rsid w:val="001859AC"/>
    <w:rsid w:val="00192CBA"/>
    <w:rsid w:val="00192F19"/>
    <w:rsid w:val="00194C86"/>
    <w:rsid w:val="001963EA"/>
    <w:rsid w:val="0019672F"/>
    <w:rsid w:val="00196A20"/>
    <w:rsid w:val="001976C4"/>
    <w:rsid w:val="00197A30"/>
    <w:rsid w:val="001A7C50"/>
    <w:rsid w:val="001B1EF6"/>
    <w:rsid w:val="001B2487"/>
    <w:rsid w:val="001B62B1"/>
    <w:rsid w:val="001B7C51"/>
    <w:rsid w:val="001C0388"/>
    <w:rsid w:val="001C0E57"/>
    <w:rsid w:val="001C11E9"/>
    <w:rsid w:val="001C1D86"/>
    <w:rsid w:val="001C1DF8"/>
    <w:rsid w:val="001C2970"/>
    <w:rsid w:val="001C3F97"/>
    <w:rsid w:val="001C4663"/>
    <w:rsid w:val="001C470D"/>
    <w:rsid w:val="001C7AF7"/>
    <w:rsid w:val="001D3084"/>
    <w:rsid w:val="001D64D6"/>
    <w:rsid w:val="001E75CB"/>
    <w:rsid w:val="001E7D22"/>
    <w:rsid w:val="001F1EC8"/>
    <w:rsid w:val="001F36CA"/>
    <w:rsid w:val="001F733D"/>
    <w:rsid w:val="00211E83"/>
    <w:rsid w:val="00212214"/>
    <w:rsid w:val="00214A08"/>
    <w:rsid w:val="00217541"/>
    <w:rsid w:val="0022133E"/>
    <w:rsid w:val="002220E6"/>
    <w:rsid w:val="00222A2A"/>
    <w:rsid w:val="00223EE0"/>
    <w:rsid w:val="002243CF"/>
    <w:rsid w:val="002276A5"/>
    <w:rsid w:val="002310FA"/>
    <w:rsid w:val="0023167E"/>
    <w:rsid w:val="00233CAA"/>
    <w:rsid w:val="00235330"/>
    <w:rsid w:val="0024747A"/>
    <w:rsid w:val="00251D3D"/>
    <w:rsid w:val="00253465"/>
    <w:rsid w:val="002568D3"/>
    <w:rsid w:val="00257148"/>
    <w:rsid w:val="0026094C"/>
    <w:rsid w:val="0026095F"/>
    <w:rsid w:val="002614B0"/>
    <w:rsid w:val="002622C1"/>
    <w:rsid w:val="00263364"/>
    <w:rsid w:val="0026731C"/>
    <w:rsid w:val="00267E30"/>
    <w:rsid w:val="00267FAB"/>
    <w:rsid w:val="0027285F"/>
    <w:rsid w:val="00272D4D"/>
    <w:rsid w:val="00273263"/>
    <w:rsid w:val="002771BB"/>
    <w:rsid w:val="0028224C"/>
    <w:rsid w:val="00285BFB"/>
    <w:rsid w:val="00287383"/>
    <w:rsid w:val="00291EB4"/>
    <w:rsid w:val="0029287E"/>
    <w:rsid w:val="00293298"/>
    <w:rsid w:val="00293F2A"/>
    <w:rsid w:val="00295D7F"/>
    <w:rsid w:val="002A12AC"/>
    <w:rsid w:val="002A1A4A"/>
    <w:rsid w:val="002A1BFD"/>
    <w:rsid w:val="002A2A12"/>
    <w:rsid w:val="002A5D10"/>
    <w:rsid w:val="002B253B"/>
    <w:rsid w:val="002B5A3F"/>
    <w:rsid w:val="002B7B1F"/>
    <w:rsid w:val="002C2A36"/>
    <w:rsid w:val="002C3084"/>
    <w:rsid w:val="002C4F26"/>
    <w:rsid w:val="002D34A3"/>
    <w:rsid w:val="002D57D9"/>
    <w:rsid w:val="002D5E40"/>
    <w:rsid w:val="002E078F"/>
    <w:rsid w:val="002E0A58"/>
    <w:rsid w:val="002F103C"/>
    <w:rsid w:val="002F2D70"/>
    <w:rsid w:val="002F34BA"/>
    <w:rsid w:val="002F76FD"/>
    <w:rsid w:val="0030250D"/>
    <w:rsid w:val="003113E2"/>
    <w:rsid w:val="00313564"/>
    <w:rsid w:val="00314CAD"/>
    <w:rsid w:val="00314E6A"/>
    <w:rsid w:val="003179BE"/>
    <w:rsid w:val="00320C78"/>
    <w:rsid w:val="0032144C"/>
    <w:rsid w:val="0032208F"/>
    <w:rsid w:val="003311DC"/>
    <w:rsid w:val="0033128B"/>
    <w:rsid w:val="00332C49"/>
    <w:rsid w:val="0033498B"/>
    <w:rsid w:val="00335526"/>
    <w:rsid w:val="00335E72"/>
    <w:rsid w:val="003377B1"/>
    <w:rsid w:val="0034160B"/>
    <w:rsid w:val="00342965"/>
    <w:rsid w:val="00347B42"/>
    <w:rsid w:val="00351BD6"/>
    <w:rsid w:val="0035218B"/>
    <w:rsid w:val="00352AFE"/>
    <w:rsid w:val="0035732C"/>
    <w:rsid w:val="00362AA0"/>
    <w:rsid w:val="003674F3"/>
    <w:rsid w:val="003763C1"/>
    <w:rsid w:val="00382517"/>
    <w:rsid w:val="00386EBC"/>
    <w:rsid w:val="00386F35"/>
    <w:rsid w:val="00392EAC"/>
    <w:rsid w:val="00396178"/>
    <w:rsid w:val="003A22DD"/>
    <w:rsid w:val="003A25F6"/>
    <w:rsid w:val="003A2E72"/>
    <w:rsid w:val="003A63B6"/>
    <w:rsid w:val="003A6727"/>
    <w:rsid w:val="003B2E1A"/>
    <w:rsid w:val="003C1CB2"/>
    <w:rsid w:val="003C2923"/>
    <w:rsid w:val="003C34EC"/>
    <w:rsid w:val="003C56A6"/>
    <w:rsid w:val="003C68F3"/>
    <w:rsid w:val="003C7956"/>
    <w:rsid w:val="003D28B7"/>
    <w:rsid w:val="003E15A6"/>
    <w:rsid w:val="003E22DA"/>
    <w:rsid w:val="003E2EF7"/>
    <w:rsid w:val="003E4EEA"/>
    <w:rsid w:val="003F099E"/>
    <w:rsid w:val="003F2F92"/>
    <w:rsid w:val="003F3303"/>
    <w:rsid w:val="003F33CE"/>
    <w:rsid w:val="003F67F0"/>
    <w:rsid w:val="00402824"/>
    <w:rsid w:val="00402D36"/>
    <w:rsid w:val="00404146"/>
    <w:rsid w:val="00404391"/>
    <w:rsid w:val="004058D7"/>
    <w:rsid w:val="0041256A"/>
    <w:rsid w:val="00414644"/>
    <w:rsid w:val="0041589B"/>
    <w:rsid w:val="00421736"/>
    <w:rsid w:val="00422E39"/>
    <w:rsid w:val="00425ADB"/>
    <w:rsid w:val="00426E1E"/>
    <w:rsid w:val="00431780"/>
    <w:rsid w:val="00432EF9"/>
    <w:rsid w:val="0043324E"/>
    <w:rsid w:val="004332D3"/>
    <w:rsid w:val="004379B2"/>
    <w:rsid w:val="00440B23"/>
    <w:rsid w:val="00440B5E"/>
    <w:rsid w:val="00441301"/>
    <w:rsid w:val="00445506"/>
    <w:rsid w:val="00455F86"/>
    <w:rsid w:val="00462E94"/>
    <w:rsid w:val="00466C4B"/>
    <w:rsid w:val="00472621"/>
    <w:rsid w:val="004735D2"/>
    <w:rsid w:val="00475359"/>
    <w:rsid w:val="004851A9"/>
    <w:rsid w:val="00485BEC"/>
    <w:rsid w:val="00490819"/>
    <w:rsid w:val="00492482"/>
    <w:rsid w:val="0049464E"/>
    <w:rsid w:val="004951AF"/>
    <w:rsid w:val="004953BF"/>
    <w:rsid w:val="00496450"/>
    <w:rsid w:val="004A26E3"/>
    <w:rsid w:val="004A41C9"/>
    <w:rsid w:val="004A4CFD"/>
    <w:rsid w:val="004A5187"/>
    <w:rsid w:val="004A6EE6"/>
    <w:rsid w:val="004B0D1B"/>
    <w:rsid w:val="004B587B"/>
    <w:rsid w:val="004C20EF"/>
    <w:rsid w:val="004C64C4"/>
    <w:rsid w:val="004C7859"/>
    <w:rsid w:val="004C7861"/>
    <w:rsid w:val="004D1B3F"/>
    <w:rsid w:val="004D7B86"/>
    <w:rsid w:val="004E3FA0"/>
    <w:rsid w:val="004E41F8"/>
    <w:rsid w:val="004F0692"/>
    <w:rsid w:val="004F2CDD"/>
    <w:rsid w:val="004F64C1"/>
    <w:rsid w:val="004F76E3"/>
    <w:rsid w:val="0050595F"/>
    <w:rsid w:val="0051028B"/>
    <w:rsid w:val="00512C28"/>
    <w:rsid w:val="00512EC1"/>
    <w:rsid w:val="00513821"/>
    <w:rsid w:val="00517022"/>
    <w:rsid w:val="00526754"/>
    <w:rsid w:val="005279D5"/>
    <w:rsid w:val="00532AA5"/>
    <w:rsid w:val="00537D6F"/>
    <w:rsid w:val="00537E51"/>
    <w:rsid w:val="00541A5C"/>
    <w:rsid w:val="00541EE7"/>
    <w:rsid w:val="005440D8"/>
    <w:rsid w:val="00544D82"/>
    <w:rsid w:val="005460B0"/>
    <w:rsid w:val="005520E2"/>
    <w:rsid w:val="00556B18"/>
    <w:rsid w:val="00557072"/>
    <w:rsid w:val="00557AC7"/>
    <w:rsid w:val="00563826"/>
    <w:rsid w:val="00566E78"/>
    <w:rsid w:val="0057125E"/>
    <w:rsid w:val="00574419"/>
    <w:rsid w:val="00577BDC"/>
    <w:rsid w:val="00581C6A"/>
    <w:rsid w:val="00581E51"/>
    <w:rsid w:val="00585335"/>
    <w:rsid w:val="00586E2A"/>
    <w:rsid w:val="0058741E"/>
    <w:rsid w:val="00591AB1"/>
    <w:rsid w:val="00592E96"/>
    <w:rsid w:val="005B0743"/>
    <w:rsid w:val="005B131C"/>
    <w:rsid w:val="005B1EA8"/>
    <w:rsid w:val="005B2340"/>
    <w:rsid w:val="005B2D1F"/>
    <w:rsid w:val="005B33F0"/>
    <w:rsid w:val="005B40B0"/>
    <w:rsid w:val="005B551A"/>
    <w:rsid w:val="005B6DF1"/>
    <w:rsid w:val="005C0BD2"/>
    <w:rsid w:val="005C30DF"/>
    <w:rsid w:val="005D0185"/>
    <w:rsid w:val="005D1EC3"/>
    <w:rsid w:val="005E5685"/>
    <w:rsid w:val="005F304F"/>
    <w:rsid w:val="005F46A9"/>
    <w:rsid w:val="005F5B7F"/>
    <w:rsid w:val="00600395"/>
    <w:rsid w:val="006010DC"/>
    <w:rsid w:val="006016BF"/>
    <w:rsid w:val="006025CE"/>
    <w:rsid w:val="00603762"/>
    <w:rsid w:val="00606559"/>
    <w:rsid w:val="00606D64"/>
    <w:rsid w:val="00610B17"/>
    <w:rsid w:val="00611996"/>
    <w:rsid w:val="00611FB5"/>
    <w:rsid w:val="00615A54"/>
    <w:rsid w:val="00615B7E"/>
    <w:rsid w:val="00615F94"/>
    <w:rsid w:val="006178B5"/>
    <w:rsid w:val="00617D1C"/>
    <w:rsid w:val="0062258C"/>
    <w:rsid w:val="00623EAD"/>
    <w:rsid w:val="00624A02"/>
    <w:rsid w:val="0062792A"/>
    <w:rsid w:val="00631408"/>
    <w:rsid w:val="00632498"/>
    <w:rsid w:val="0063664E"/>
    <w:rsid w:val="006503C6"/>
    <w:rsid w:val="00651A69"/>
    <w:rsid w:val="00652312"/>
    <w:rsid w:val="0065243C"/>
    <w:rsid w:val="00655B3F"/>
    <w:rsid w:val="006607B2"/>
    <w:rsid w:val="00662557"/>
    <w:rsid w:val="00665CAC"/>
    <w:rsid w:val="00676CF7"/>
    <w:rsid w:val="00676F8A"/>
    <w:rsid w:val="006770C0"/>
    <w:rsid w:val="006815D3"/>
    <w:rsid w:val="00681F8A"/>
    <w:rsid w:val="0068391B"/>
    <w:rsid w:val="0069558D"/>
    <w:rsid w:val="006A028D"/>
    <w:rsid w:val="006A0A85"/>
    <w:rsid w:val="006A3EB3"/>
    <w:rsid w:val="006B0A85"/>
    <w:rsid w:val="006B13F6"/>
    <w:rsid w:val="006B1D4B"/>
    <w:rsid w:val="006B1F19"/>
    <w:rsid w:val="006C6831"/>
    <w:rsid w:val="006D3A8F"/>
    <w:rsid w:val="006D5621"/>
    <w:rsid w:val="006D5E2A"/>
    <w:rsid w:val="006D6BF3"/>
    <w:rsid w:val="006E057B"/>
    <w:rsid w:val="006E1E42"/>
    <w:rsid w:val="006E3FE0"/>
    <w:rsid w:val="006F2DDE"/>
    <w:rsid w:val="006F519A"/>
    <w:rsid w:val="006F6991"/>
    <w:rsid w:val="00700C51"/>
    <w:rsid w:val="007017ED"/>
    <w:rsid w:val="007032AF"/>
    <w:rsid w:val="00704FE1"/>
    <w:rsid w:val="0070501D"/>
    <w:rsid w:val="0070582E"/>
    <w:rsid w:val="0071141B"/>
    <w:rsid w:val="0072154F"/>
    <w:rsid w:val="00724F7A"/>
    <w:rsid w:val="00727C34"/>
    <w:rsid w:val="00730618"/>
    <w:rsid w:val="0073701B"/>
    <w:rsid w:val="00745B38"/>
    <w:rsid w:val="00745C95"/>
    <w:rsid w:val="00745D44"/>
    <w:rsid w:val="00750270"/>
    <w:rsid w:val="00754993"/>
    <w:rsid w:val="0075572E"/>
    <w:rsid w:val="0075738F"/>
    <w:rsid w:val="00760CCC"/>
    <w:rsid w:val="00770ED9"/>
    <w:rsid w:val="0077188E"/>
    <w:rsid w:val="00774C30"/>
    <w:rsid w:val="00775FA8"/>
    <w:rsid w:val="00781EB5"/>
    <w:rsid w:val="0078606A"/>
    <w:rsid w:val="00787202"/>
    <w:rsid w:val="0078790E"/>
    <w:rsid w:val="00791828"/>
    <w:rsid w:val="00792C93"/>
    <w:rsid w:val="00795F57"/>
    <w:rsid w:val="007A0D98"/>
    <w:rsid w:val="007A302B"/>
    <w:rsid w:val="007A6897"/>
    <w:rsid w:val="007B2AD7"/>
    <w:rsid w:val="007B3D97"/>
    <w:rsid w:val="007B7AD1"/>
    <w:rsid w:val="007C6C48"/>
    <w:rsid w:val="007D383C"/>
    <w:rsid w:val="007D5794"/>
    <w:rsid w:val="007D6C50"/>
    <w:rsid w:val="007E015B"/>
    <w:rsid w:val="007E0FAB"/>
    <w:rsid w:val="007E15C2"/>
    <w:rsid w:val="007E2DF7"/>
    <w:rsid w:val="007F2D5A"/>
    <w:rsid w:val="007F50FE"/>
    <w:rsid w:val="008025D3"/>
    <w:rsid w:val="00803182"/>
    <w:rsid w:val="00804A32"/>
    <w:rsid w:val="00805E9D"/>
    <w:rsid w:val="00805F23"/>
    <w:rsid w:val="008130EF"/>
    <w:rsid w:val="00820103"/>
    <w:rsid w:val="0082027E"/>
    <w:rsid w:val="00820C1D"/>
    <w:rsid w:val="00820F4B"/>
    <w:rsid w:val="008216FF"/>
    <w:rsid w:val="00824825"/>
    <w:rsid w:val="00826CF6"/>
    <w:rsid w:val="008279E2"/>
    <w:rsid w:val="00836E6C"/>
    <w:rsid w:val="00837102"/>
    <w:rsid w:val="008451D6"/>
    <w:rsid w:val="00845DC2"/>
    <w:rsid w:val="00850155"/>
    <w:rsid w:val="00850E0E"/>
    <w:rsid w:val="00856251"/>
    <w:rsid w:val="00856517"/>
    <w:rsid w:val="00862932"/>
    <w:rsid w:val="008637C5"/>
    <w:rsid w:val="008659B9"/>
    <w:rsid w:val="00865B71"/>
    <w:rsid w:val="00872730"/>
    <w:rsid w:val="008828D1"/>
    <w:rsid w:val="00890639"/>
    <w:rsid w:val="008906A6"/>
    <w:rsid w:val="00891008"/>
    <w:rsid w:val="00892E86"/>
    <w:rsid w:val="0089337E"/>
    <w:rsid w:val="008961E2"/>
    <w:rsid w:val="0089769E"/>
    <w:rsid w:val="008976B2"/>
    <w:rsid w:val="008B06E0"/>
    <w:rsid w:val="008B4371"/>
    <w:rsid w:val="008B62FE"/>
    <w:rsid w:val="008C5A5D"/>
    <w:rsid w:val="008C6681"/>
    <w:rsid w:val="008D10B3"/>
    <w:rsid w:val="008D2B48"/>
    <w:rsid w:val="008D6514"/>
    <w:rsid w:val="008E5FD8"/>
    <w:rsid w:val="008E7D65"/>
    <w:rsid w:val="008F273A"/>
    <w:rsid w:val="008F51D6"/>
    <w:rsid w:val="008F5D04"/>
    <w:rsid w:val="008F7E92"/>
    <w:rsid w:val="00901F52"/>
    <w:rsid w:val="00902FB6"/>
    <w:rsid w:val="009035C4"/>
    <w:rsid w:val="00904872"/>
    <w:rsid w:val="00906765"/>
    <w:rsid w:val="00907EBF"/>
    <w:rsid w:val="00911D13"/>
    <w:rsid w:val="00914AC4"/>
    <w:rsid w:val="00916686"/>
    <w:rsid w:val="00916E53"/>
    <w:rsid w:val="009174AA"/>
    <w:rsid w:val="009238C6"/>
    <w:rsid w:val="00925485"/>
    <w:rsid w:val="00926F56"/>
    <w:rsid w:val="00931FF9"/>
    <w:rsid w:val="009339AB"/>
    <w:rsid w:val="00933E43"/>
    <w:rsid w:val="00937C55"/>
    <w:rsid w:val="009475AC"/>
    <w:rsid w:val="009513E1"/>
    <w:rsid w:val="00951529"/>
    <w:rsid w:val="0095411C"/>
    <w:rsid w:val="009551B7"/>
    <w:rsid w:val="00955DE1"/>
    <w:rsid w:val="009565F1"/>
    <w:rsid w:val="009639C7"/>
    <w:rsid w:val="00964E4A"/>
    <w:rsid w:val="0096629E"/>
    <w:rsid w:val="009742A6"/>
    <w:rsid w:val="0097430A"/>
    <w:rsid w:val="0098050D"/>
    <w:rsid w:val="0098513F"/>
    <w:rsid w:val="00986C87"/>
    <w:rsid w:val="0098765A"/>
    <w:rsid w:val="00992929"/>
    <w:rsid w:val="0099371D"/>
    <w:rsid w:val="009951BF"/>
    <w:rsid w:val="00995592"/>
    <w:rsid w:val="00995A64"/>
    <w:rsid w:val="00997A03"/>
    <w:rsid w:val="00997E17"/>
    <w:rsid w:val="009A63DE"/>
    <w:rsid w:val="009B0000"/>
    <w:rsid w:val="009B0E2F"/>
    <w:rsid w:val="009B55FF"/>
    <w:rsid w:val="009B5831"/>
    <w:rsid w:val="009B6A3D"/>
    <w:rsid w:val="009C2329"/>
    <w:rsid w:val="009C5A26"/>
    <w:rsid w:val="009C5BAD"/>
    <w:rsid w:val="009C6207"/>
    <w:rsid w:val="009D3265"/>
    <w:rsid w:val="009D3294"/>
    <w:rsid w:val="009D578C"/>
    <w:rsid w:val="009D62A8"/>
    <w:rsid w:val="009E6E69"/>
    <w:rsid w:val="009F1ECB"/>
    <w:rsid w:val="009F32EF"/>
    <w:rsid w:val="009F4CDF"/>
    <w:rsid w:val="00A00351"/>
    <w:rsid w:val="00A01F74"/>
    <w:rsid w:val="00A030E6"/>
    <w:rsid w:val="00A1092D"/>
    <w:rsid w:val="00A123EA"/>
    <w:rsid w:val="00A129B2"/>
    <w:rsid w:val="00A12FF8"/>
    <w:rsid w:val="00A14229"/>
    <w:rsid w:val="00A16BCD"/>
    <w:rsid w:val="00A213E5"/>
    <w:rsid w:val="00A22D6D"/>
    <w:rsid w:val="00A24AD8"/>
    <w:rsid w:val="00A307BD"/>
    <w:rsid w:val="00A31C26"/>
    <w:rsid w:val="00A37D4B"/>
    <w:rsid w:val="00A37ECB"/>
    <w:rsid w:val="00A47915"/>
    <w:rsid w:val="00A53422"/>
    <w:rsid w:val="00A53C15"/>
    <w:rsid w:val="00A54360"/>
    <w:rsid w:val="00A54502"/>
    <w:rsid w:val="00A55796"/>
    <w:rsid w:val="00A57023"/>
    <w:rsid w:val="00A57FD1"/>
    <w:rsid w:val="00A64719"/>
    <w:rsid w:val="00A652BC"/>
    <w:rsid w:val="00A67996"/>
    <w:rsid w:val="00A70A90"/>
    <w:rsid w:val="00A711DB"/>
    <w:rsid w:val="00A739A7"/>
    <w:rsid w:val="00A741D8"/>
    <w:rsid w:val="00A75EB2"/>
    <w:rsid w:val="00A8224E"/>
    <w:rsid w:val="00A856CA"/>
    <w:rsid w:val="00A91B6C"/>
    <w:rsid w:val="00A94967"/>
    <w:rsid w:val="00A94CB4"/>
    <w:rsid w:val="00A97F8D"/>
    <w:rsid w:val="00AA1C25"/>
    <w:rsid w:val="00AA2E81"/>
    <w:rsid w:val="00AA4A45"/>
    <w:rsid w:val="00AB131E"/>
    <w:rsid w:val="00AB1BA4"/>
    <w:rsid w:val="00AB281E"/>
    <w:rsid w:val="00AB3F96"/>
    <w:rsid w:val="00AB6AF4"/>
    <w:rsid w:val="00AC0250"/>
    <w:rsid w:val="00AD0CD6"/>
    <w:rsid w:val="00AD214C"/>
    <w:rsid w:val="00AD3998"/>
    <w:rsid w:val="00AD4939"/>
    <w:rsid w:val="00AD4984"/>
    <w:rsid w:val="00AD4E88"/>
    <w:rsid w:val="00AD550D"/>
    <w:rsid w:val="00AE0C2A"/>
    <w:rsid w:val="00AE1060"/>
    <w:rsid w:val="00AE1B5D"/>
    <w:rsid w:val="00AE3781"/>
    <w:rsid w:val="00AE4AF3"/>
    <w:rsid w:val="00AE5066"/>
    <w:rsid w:val="00AE64E8"/>
    <w:rsid w:val="00AF0AF8"/>
    <w:rsid w:val="00AF2EBD"/>
    <w:rsid w:val="00AF5492"/>
    <w:rsid w:val="00AF5C07"/>
    <w:rsid w:val="00AF7990"/>
    <w:rsid w:val="00AF7D46"/>
    <w:rsid w:val="00B0183A"/>
    <w:rsid w:val="00B06CB1"/>
    <w:rsid w:val="00B12C6F"/>
    <w:rsid w:val="00B144A4"/>
    <w:rsid w:val="00B14993"/>
    <w:rsid w:val="00B20D5F"/>
    <w:rsid w:val="00B276B8"/>
    <w:rsid w:val="00B31BAC"/>
    <w:rsid w:val="00B37E52"/>
    <w:rsid w:val="00B518F8"/>
    <w:rsid w:val="00B61C79"/>
    <w:rsid w:val="00B63085"/>
    <w:rsid w:val="00B703B8"/>
    <w:rsid w:val="00B7048D"/>
    <w:rsid w:val="00B74C93"/>
    <w:rsid w:val="00B76B8A"/>
    <w:rsid w:val="00B76C53"/>
    <w:rsid w:val="00B8059F"/>
    <w:rsid w:val="00B819AB"/>
    <w:rsid w:val="00B87ACB"/>
    <w:rsid w:val="00B90BA2"/>
    <w:rsid w:val="00B91712"/>
    <w:rsid w:val="00B92469"/>
    <w:rsid w:val="00B93339"/>
    <w:rsid w:val="00B93A84"/>
    <w:rsid w:val="00BA2DED"/>
    <w:rsid w:val="00BA35F4"/>
    <w:rsid w:val="00BB01C7"/>
    <w:rsid w:val="00BC3C8B"/>
    <w:rsid w:val="00BC4D6A"/>
    <w:rsid w:val="00BC5B1F"/>
    <w:rsid w:val="00BC5B51"/>
    <w:rsid w:val="00BC5F83"/>
    <w:rsid w:val="00BC60C7"/>
    <w:rsid w:val="00BD00D3"/>
    <w:rsid w:val="00BD1C03"/>
    <w:rsid w:val="00BD35AB"/>
    <w:rsid w:val="00BD59CA"/>
    <w:rsid w:val="00BD6BBE"/>
    <w:rsid w:val="00BE0368"/>
    <w:rsid w:val="00BE0B19"/>
    <w:rsid w:val="00BE0C59"/>
    <w:rsid w:val="00BE232D"/>
    <w:rsid w:val="00BE293A"/>
    <w:rsid w:val="00BE3C41"/>
    <w:rsid w:val="00BE5672"/>
    <w:rsid w:val="00BE728B"/>
    <w:rsid w:val="00BF005C"/>
    <w:rsid w:val="00BF1F19"/>
    <w:rsid w:val="00BF335B"/>
    <w:rsid w:val="00BF3B17"/>
    <w:rsid w:val="00BF5120"/>
    <w:rsid w:val="00BF7A4D"/>
    <w:rsid w:val="00C00F80"/>
    <w:rsid w:val="00C02BBD"/>
    <w:rsid w:val="00C06601"/>
    <w:rsid w:val="00C12087"/>
    <w:rsid w:val="00C1586C"/>
    <w:rsid w:val="00C17320"/>
    <w:rsid w:val="00C17531"/>
    <w:rsid w:val="00C1783D"/>
    <w:rsid w:val="00C2145A"/>
    <w:rsid w:val="00C22ADE"/>
    <w:rsid w:val="00C22F21"/>
    <w:rsid w:val="00C235B6"/>
    <w:rsid w:val="00C40B88"/>
    <w:rsid w:val="00C40DD7"/>
    <w:rsid w:val="00C4143E"/>
    <w:rsid w:val="00C420A9"/>
    <w:rsid w:val="00C422DD"/>
    <w:rsid w:val="00C4418E"/>
    <w:rsid w:val="00C45C9C"/>
    <w:rsid w:val="00C472AE"/>
    <w:rsid w:val="00C47ACB"/>
    <w:rsid w:val="00C5128C"/>
    <w:rsid w:val="00C52103"/>
    <w:rsid w:val="00C5401A"/>
    <w:rsid w:val="00C6055B"/>
    <w:rsid w:val="00C6388B"/>
    <w:rsid w:val="00C65265"/>
    <w:rsid w:val="00C668E7"/>
    <w:rsid w:val="00C66D6B"/>
    <w:rsid w:val="00C8178A"/>
    <w:rsid w:val="00C8249A"/>
    <w:rsid w:val="00C831FB"/>
    <w:rsid w:val="00C90275"/>
    <w:rsid w:val="00C96308"/>
    <w:rsid w:val="00C964B6"/>
    <w:rsid w:val="00CA1D11"/>
    <w:rsid w:val="00CA3297"/>
    <w:rsid w:val="00CA5EDC"/>
    <w:rsid w:val="00CB3270"/>
    <w:rsid w:val="00CC0428"/>
    <w:rsid w:val="00CC0BC3"/>
    <w:rsid w:val="00CC1F78"/>
    <w:rsid w:val="00CC4875"/>
    <w:rsid w:val="00CC5095"/>
    <w:rsid w:val="00CD3658"/>
    <w:rsid w:val="00CD4A6D"/>
    <w:rsid w:val="00CE12D9"/>
    <w:rsid w:val="00CE2F1C"/>
    <w:rsid w:val="00CE5270"/>
    <w:rsid w:val="00CE6B20"/>
    <w:rsid w:val="00CF14DC"/>
    <w:rsid w:val="00D00500"/>
    <w:rsid w:val="00D01EBA"/>
    <w:rsid w:val="00D03C1A"/>
    <w:rsid w:val="00D04E41"/>
    <w:rsid w:val="00D0618E"/>
    <w:rsid w:val="00D0642A"/>
    <w:rsid w:val="00D1116B"/>
    <w:rsid w:val="00D12865"/>
    <w:rsid w:val="00D21020"/>
    <w:rsid w:val="00D21498"/>
    <w:rsid w:val="00D22D3E"/>
    <w:rsid w:val="00D24883"/>
    <w:rsid w:val="00D27FAB"/>
    <w:rsid w:val="00D31262"/>
    <w:rsid w:val="00D315AA"/>
    <w:rsid w:val="00D32376"/>
    <w:rsid w:val="00D32616"/>
    <w:rsid w:val="00D33D1B"/>
    <w:rsid w:val="00D46573"/>
    <w:rsid w:val="00D512ED"/>
    <w:rsid w:val="00D52DF7"/>
    <w:rsid w:val="00D61A69"/>
    <w:rsid w:val="00D61E0B"/>
    <w:rsid w:val="00D63FDB"/>
    <w:rsid w:val="00D6508C"/>
    <w:rsid w:val="00D713D1"/>
    <w:rsid w:val="00D71E49"/>
    <w:rsid w:val="00D744A6"/>
    <w:rsid w:val="00D80667"/>
    <w:rsid w:val="00D81F82"/>
    <w:rsid w:val="00D841C8"/>
    <w:rsid w:val="00D873E7"/>
    <w:rsid w:val="00D922A0"/>
    <w:rsid w:val="00D9523A"/>
    <w:rsid w:val="00D96F04"/>
    <w:rsid w:val="00DA14FA"/>
    <w:rsid w:val="00DA403A"/>
    <w:rsid w:val="00DA544A"/>
    <w:rsid w:val="00DA7906"/>
    <w:rsid w:val="00DB0530"/>
    <w:rsid w:val="00DB0FEC"/>
    <w:rsid w:val="00DB5598"/>
    <w:rsid w:val="00DB5A29"/>
    <w:rsid w:val="00DB6075"/>
    <w:rsid w:val="00DB783A"/>
    <w:rsid w:val="00DC1176"/>
    <w:rsid w:val="00DC28C1"/>
    <w:rsid w:val="00DC3A10"/>
    <w:rsid w:val="00DC6CB4"/>
    <w:rsid w:val="00DD5F73"/>
    <w:rsid w:val="00DE0620"/>
    <w:rsid w:val="00DE0D23"/>
    <w:rsid w:val="00DE2ECE"/>
    <w:rsid w:val="00DE4069"/>
    <w:rsid w:val="00DE4A1A"/>
    <w:rsid w:val="00DE66F2"/>
    <w:rsid w:val="00DF55AB"/>
    <w:rsid w:val="00E00F48"/>
    <w:rsid w:val="00E01D86"/>
    <w:rsid w:val="00E02D36"/>
    <w:rsid w:val="00E03E0D"/>
    <w:rsid w:val="00E0491C"/>
    <w:rsid w:val="00E07CD0"/>
    <w:rsid w:val="00E13861"/>
    <w:rsid w:val="00E15AEC"/>
    <w:rsid w:val="00E211E0"/>
    <w:rsid w:val="00E23DB7"/>
    <w:rsid w:val="00E23E97"/>
    <w:rsid w:val="00E24D82"/>
    <w:rsid w:val="00E27CFC"/>
    <w:rsid w:val="00E303C2"/>
    <w:rsid w:val="00E31747"/>
    <w:rsid w:val="00E351D9"/>
    <w:rsid w:val="00E4162C"/>
    <w:rsid w:val="00E41B2B"/>
    <w:rsid w:val="00E42E5A"/>
    <w:rsid w:val="00E43E4A"/>
    <w:rsid w:val="00E440A4"/>
    <w:rsid w:val="00E45CC0"/>
    <w:rsid w:val="00E46E0F"/>
    <w:rsid w:val="00E508F4"/>
    <w:rsid w:val="00E5317E"/>
    <w:rsid w:val="00E5517F"/>
    <w:rsid w:val="00E57667"/>
    <w:rsid w:val="00E60518"/>
    <w:rsid w:val="00E61A15"/>
    <w:rsid w:val="00E62253"/>
    <w:rsid w:val="00E6286D"/>
    <w:rsid w:val="00E7144F"/>
    <w:rsid w:val="00E71A87"/>
    <w:rsid w:val="00E75DF3"/>
    <w:rsid w:val="00E76071"/>
    <w:rsid w:val="00E83AED"/>
    <w:rsid w:val="00E84C95"/>
    <w:rsid w:val="00E8655A"/>
    <w:rsid w:val="00E87A83"/>
    <w:rsid w:val="00E9002C"/>
    <w:rsid w:val="00E90B6C"/>
    <w:rsid w:val="00E9136E"/>
    <w:rsid w:val="00E93636"/>
    <w:rsid w:val="00EA05F0"/>
    <w:rsid w:val="00EA08B0"/>
    <w:rsid w:val="00EA1CED"/>
    <w:rsid w:val="00EA254D"/>
    <w:rsid w:val="00EA43CC"/>
    <w:rsid w:val="00EA4ADE"/>
    <w:rsid w:val="00EA6949"/>
    <w:rsid w:val="00EB0213"/>
    <w:rsid w:val="00EB1388"/>
    <w:rsid w:val="00EB18E0"/>
    <w:rsid w:val="00EB2FA1"/>
    <w:rsid w:val="00EB54B9"/>
    <w:rsid w:val="00EB5A16"/>
    <w:rsid w:val="00EC0FF3"/>
    <w:rsid w:val="00EC1BB0"/>
    <w:rsid w:val="00EC32EA"/>
    <w:rsid w:val="00EC6D16"/>
    <w:rsid w:val="00ED410B"/>
    <w:rsid w:val="00ED4C85"/>
    <w:rsid w:val="00ED51C5"/>
    <w:rsid w:val="00ED53E2"/>
    <w:rsid w:val="00ED55BF"/>
    <w:rsid w:val="00ED59C2"/>
    <w:rsid w:val="00EE0566"/>
    <w:rsid w:val="00EE3A30"/>
    <w:rsid w:val="00EE3F77"/>
    <w:rsid w:val="00EE562D"/>
    <w:rsid w:val="00EE613F"/>
    <w:rsid w:val="00EE6C94"/>
    <w:rsid w:val="00EF2EFF"/>
    <w:rsid w:val="00F04D52"/>
    <w:rsid w:val="00F05815"/>
    <w:rsid w:val="00F05F6F"/>
    <w:rsid w:val="00F10127"/>
    <w:rsid w:val="00F10EB3"/>
    <w:rsid w:val="00F11AD4"/>
    <w:rsid w:val="00F150F0"/>
    <w:rsid w:val="00F17CFA"/>
    <w:rsid w:val="00F24D2B"/>
    <w:rsid w:val="00F37567"/>
    <w:rsid w:val="00F378E3"/>
    <w:rsid w:val="00F410A2"/>
    <w:rsid w:val="00F44685"/>
    <w:rsid w:val="00F45FE4"/>
    <w:rsid w:val="00F50AE4"/>
    <w:rsid w:val="00F5218E"/>
    <w:rsid w:val="00F53169"/>
    <w:rsid w:val="00F5361A"/>
    <w:rsid w:val="00F57DAB"/>
    <w:rsid w:val="00F622AB"/>
    <w:rsid w:val="00F632BA"/>
    <w:rsid w:val="00F6342D"/>
    <w:rsid w:val="00F65FF8"/>
    <w:rsid w:val="00F660A7"/>
    <w:rsid w:val="00F67E3C"/>
    <w:rsid w:val="00F70A4E"/>
    <w:rsid w:val="00F73EE7"/>
    <w:rsid w:val="00F764BC"/>
    <w:rsid w:val="00F77ADB"/>
    <w:rsid w:val="00F81FC6"/>
    <w:rsid w:val="00F832E7"/>
    <w:rsid w:val="00F83EAD"/>
    <w:rsid w:val="00F869A1"/>
    <w:rsid w:val="00F907AC"/>
    <w:rsid w:val="00F913ED"/>
    <w:rsid w:val="00F93CED"/>
    <w:rsid w:val="00F97450"/>
    <w:rsid w:val="00FA0E44"/>
    <w:rsid w:val="00FA26B8"/>
    <w:rsid w:val="00FA3A04"/>
    <w:rsid w:val="00FA400C"/>
    <w:rsid w:val="00FB45A2"/>
    <w:rsid w:val="00FB56D7"/>
    <w:rsid w:val="00FB6DFE"/>
    <w:rsid w:val="00FC0DA8"/>
    <w:rsid w:val="00FC6923"/>
    <w:rsid w:val="00FC79DC"/>
    <w:rsid w:val="00FD2A5A"/>
    <w:rsid w:val="00FE283D"/>
    <w:rsid w:val="00FE449A"/>
    <w:rsid w:val="00FE5090"/>
    <w:rsid w:val="00FF04E8"/>
    <w:rsid w:val="00FF09F4"/>
    <w:rsid w:val="00FF1CE8"/>
    <w:rsid w:val="00FF2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182"/>
    <w:rPr>
      <w:sz w:val="24"/>
      <w:szCs w:val="24"/>
      <w:lang w:val="en-GB"/>
    </w:rPr>
  </w:style>
  <w:style w:type="paragraph" w:styleId="1">
    <w:name w:val="heading 1"/>
    <w:basedOn w:val="a"/>
    <w:next w:val="a"/>
    <w:qFormat/>
    <w:rsid w:val="00BE0B19"/>
    <w:pPr>
      <w:keepNext/>
      <w:widowControl w:val="0"/>
      <w:autoSpaceDE w:val="0"/>
      <w:autoSpaceDN w:val="0"/>
      <w:adjustRightInd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bg-BG"/>
    </w:rPr>
  </w:style>
  <w:style w:type="paragraph" w:styleId="3">
    <w:name w:val="heading 3"/>
    <w:aliases w:val="Heading 3 Char"/>
    <w:basedOn w:val="a"/>
    <w:next w:val="a"/>
    <w:qFormat/>
    <w:rsid w:val="00803182"/>
    <w:pPr>
      <w:keepNext/>
      <w:spacing w:before="240" w:after="60"/>
      <w:outlineLvl w:val="2"/>
    </w:pPr>
    <w:rPr>
      <w:rFonts w:ascii="Arial" w:hAnsi="Arial" w:cs="Arial"/>
      <w:b/>
      <w:bCs/>
      <w:spacing w:val="-20"/>
      <w:sz w:val="26"/>
      <w:szCs w:val="26"/>
      <w:lang w:eastAsia="en-GB"/>
    </w:rPr>
  </w:style>
  <w:style w:type="paragraph" w:styleId="6">
    <w:name w:val="heading 6"/>
    <w:basedOn w:val="a"/>
    <w:next w:val="a"/>
    <w:qFormat/>
    <w:rsid w:val="00803182"/>
    <w:pPr>
      <w:keepNext/>
      <w:outlineLvl w:val="5"/>
    </w:pPr>
    <w:rPr>
      <w:b/>
      <w:sz w:val="20"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CharCharCharCharChar">
    <w:name w:val="Char1 Знак Знак Char Char Char Char Char"/>
    <w:basedOn w:val="a"/>
    <w:rsid w:val="00803182"/>
    <w:pPr>
      <w:tabs>
        <w:tab w:val="left" w:pos="709"/>
      </w:tabs>
    </w:pPr>
    <w:rPr>
      <w:rFonts w:ascii="Tahoma" w:hAnsi="Tahoma"/>
      <w:lang w:val="pl-PL" w:eastAsia="pl-PL"/>
    </w:rPr>
  </w:style>
  <w:style w:type="paragraph" w:styleId="2">
    <w:name w:val="Body Text 2"/>
    <w:basedOn w:val="a"/>
    <w:rsid w:val="00803182"/>
    <w:pPr>
      <w:spacing w:line="360" w:lineRule="auto"/>
      <w:jc w:val="both"/>
    </w:pPr>
    <w:rPr>
      <w:rFonts w:ascii="Tahoma" w:hAnsi="Tahoma"/>
      <w:sz w:val="28"/>
      <w:szCs w:val="20"/>
      <w:lang w:val="bg-BG"/>
    </w:rPr>
  </w:style>
  <w:style w:type="paragraph" w:customStyle="1" w:styleId="WW-PlainText">
    <w:name w:val="WW-Plain Text"/>
    <w:basedOn w:val="a"/>
    <w:rsid w:val="00803182"/>
    <w:pPr>
      <w:suppressAutoHyphens/>
    </w:pPr>
    <w:rPr>
      <w:rFonts w:ascii="Courier New" w:hAnsi="Courier New"/>
      <w:sz w:val="20"/>
      <w:szCs w:val="20"/>
      <w:lang w:eastAsia="ar-SA"/>
    </w:rPr>
  </w:style>
  <w:style w:type="paragraph" w:customStyle="1" w:styleId="Style">
    <w:name w:val="Style"/>
    <w:rsid w:val="00803182"/>
    <w:pPr>
      <w:widowControl w:val="0"/>
      <w:autoSpaceDE w:val="0"/>
      <w:autoSpaceDN w:val="0"/>
      <w:adjustRightInd w:val="0"/>
      <w:ind w:left="140" w:right="140" w:firstLine="840"/>
      <w:jc w:val="both"/>
    </w:pPr>
    <w:rPr>
      <w:sz w:val="24"/>
      <w:szCs w:val="24"/>
    </w:rPr>
  </w:style>
  <w:style w:type="paragraph" w:customStyle="1" w:styleId="Point2">
    <w:name w:val="Point 2"/>
    <w:basedOn w:val="a"/>
    <w:rsid w:val="00803182"/>
    <w:pPr>
      <w:spacing w:before="120" w:after="120"/>
      <w:ind w:left="1984" w:hanging="567"/>
      <w:jc w:val="both"/>
    </w:pPr>
    <w:rPr>
      <w:szCs w:val="20"/>
      <w:lang w:eastAsia="zh-CN"/>
    </w:rPr>
  </w:style>
  <w:style w:type="paragraph" w:styleId="a3">
    <w:name w:val="Normal (Web)"/>
    <w:basedOn w:val="a"/>
    <w:rsid w:val="00803182"/>
    <w:pPr>
      <w:spacing w:before="100" w:after="100"/>
    </w:pPr>
    <w:rPr>
      <w:color w:val="000000"/>
      <w:szCs w:val="20"/>
      <w:lang w:val="en-US"/>
    </w:rPr>
  </w:style>
  <w:style w:type="character" w:styleId="a4">
    <w:name w:val="Hyperlink"/>
    <w:uiPriority w:val="99"/>
    <w:rsid w:val="00803182"/>
    <w:rPr>
      <w:color w:val="0000FF"/>
      <w:u w:val="single"/>
    </w:rPr>
  </w:style>
  <w:style w:type="paragraph" w:styleId="a5">
    <w:name w:val="footer"/>
    <w:basedOn w:val="a"/>
    <w:rsid w:val="00803182"/>
    <w:pPr>
      <w:tabs>
        <w:tab w:val="center" w:pos="4536"/>
        <w:tab w:val="right" w:pos="9072"/>
      </w:tabs>
    </w:pPr>
  </w:style>
  <w:style w:type="character" w:styleId="a6">
    <w:name w:val="page number"/>
    <w:basedOn w:val="a0"/>
    <w:rsid w:val="00803182"/>
  </w:style>
  <w:style w:type="paragraph" w:styleId="a7">
    <w:name w:val="Body Text"/>
    <w:basedOn w:val="a"/>
    <w:rsid w:val="00803182"/>
    <w:pPr>
      <w:spacing w:after="120"/>
    </w:pPr>
  </w:style>
  <w:style w:type="paragraph" w:customStyle="1" w:styleId="Default">
    <w:name w:val="Default"/>
    <w:rsid w:val="0080318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ListeStufe1">
    <w:name w:val="Liste Stufe 1"/>
    <w:basedOn w:val="Default"/>
    <w:next w:val="Default"/>
    <w:rsid w:val="00803182"/>
    <w:pPr>
      <w:spacing w:before="60"/>
    </w:pPr>
    <w:rPr>
      <w:rFonts w:ascii="Times New Roman" w:hAnsi="Times New Roman" w:cs="Times New Roman"/>
      <w:color w:val="auto"/>
    </w:rPr>
  </w:style>
  <w:style w:type="paragraph" w:customStyle="1" w:styleId="ListeStufe0">
    <w:name w:val="Liste Stufe 0"/>
    <w:basedOn w:val="Default"/>
    <w:next w:val="Default"/>
    <w:rsid w:val="00803182"/>
    <w:pPr>
      <w:spacing w:before="60"/>
    </w:pPr>
    <w:rPr>
      <w:rFonts w:ascii="Times New Roman" w:hAnsi="Times New Roman" w:cs="Times New Roman"/>
      <w:color w:val="auto"/>
    </w:rPr>
  </w:style>
  <w:style w:type="paragraph" w:customStyle="1" w:styleId="CharChar">
    <w:name w:val="Char Char"/>
    <w:basedOn w:val="a"/>
    <w:rsid w:val="00E87A83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1CharCharCharCharCharCharChar">
    <w:name w:val="Char1 Знак Знак Char Char Char Char Char Char Char"/>
    <w:basedOn w:val="a"/>
    <w:rsid w:val="00AB1BA4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1CharCharChar">
    <w:name w:val="Char1 Знак Знак Char Char Char"/>
    <w:basedOn w:val="a"/>
    <w:rsid w:val="00CA5EDC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Char2CharCharCharCharCharChar">
    <w:name w:val="Char Char2 Char Char Char Char Char Char"/>
    <w:basedOn w:val="a"/>
    <w:rsid w:val="007A0D98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M1">
    <w:name w:val="CM1"/>
    <w:basedOn w:val="Default"/>
    <w:next w:val="Default"/>
    <w:rsid w:val="00D81F82"/>
    <w:rPr>
      <w:rFonts w:ascii="EUAlbertina" w:hAnsi="EUAlbertina" w:cs="Times New Roman"/>
      <w:color w:val="auto"/>
    </w:rPr>
  </w:style>
  <w:style w:type="paragraph" w:customStyle="1" w:styleId="CM4">
    <w:name w:val="CM4"/>
    <w:basedOn w:val="Default"/>
    <w:next w:val="Default"/>
    <w:rsid w:val="00D81F82"/>
    <w:rPr>
      <w:rFonts w:ascii="EUAlbertina" w:hAnsi="EUAlbertina" w:cs="Times New Roman"/>
      <w:color w:val="auto"/>
    </w:rPr>
  </w:style>
  <w:style w:type="table" w:styleId="a8">
    <w:name w:val="Table Grid"/>
    <w:basedOn w:val="a1"/>
    <w:rsid w:val="00955D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rsid w:val="00BE23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  <w:lang w:val="bg-BG"/>
    </w:rPr>
  </w:style>
  <w:style w:type="paragraph" w:customStyle="1" w:styleId="CharCharChar">
    <w:name w:val="Char Char Char"/>
    <w:basedOn w:val="a"/>
    <w:rsid w:val="001C0E57"/>
    <w:pPr>
      <w:tabs>
        <w:tab w:val="left" w:pos="709"/>
      </w:tabs>
    </w:pPr>
    <w:rPr>
      <w:rFonts w:ascii="Arial Narrow" w:hAnsi="Arial Narrow"/>
      <w:b/>
      <w:sz w:val="26"/>
      <w:szCs w:val="20"/>
      <w:lang w:val="pl-PL" w:eastAsia="pl-PL"/>
    </w:rPr>
  </w:style>
  <w:style w:type="paragraph" w:customStyle="1" w:styleId="Text1">
    <w:name w:val="Text 1"/>
    <w:basedOn w:val="a"/>
    <w:rsid w:val="00581C6A"/>
    <w:pPr>
      <w:spacing w:after="240"/>
      <w:ind w:left="482"/>
      <w:jc w:val="both"/>
    </w:pPr>
    <w:rPr>
      <w:szCs w:val="20"/>
      <w:lang w:eastAsia="en-US"/>
    </w:rPr>
  </w:style>
  <w:style w:type="paragraph" w:customStyle="1" w:styleId="Char1CharChar1CharChar">
    <w:name w:val="Char1 Char Char1 Char Char"/>
    <w:basedOn w:val="a"/>
    <w:rsid w:val="00EE3A30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1CharCharCharCharCharCharCharChar">
    <w:name w:val="Char1 Знак Знак Char Char Char Char Char Char Char Char"/>
    <w:basedOn w:val="a"/>
    <w:rsid w:val="00566E78"/>
    <w:pPr>
      <w:tabs>
        <w:tab w:val="left" w:pos="709"/>
      </w:tabs>
    </w:pPr>
    <w:rPr>
      <w:rFonts w:ascii="Tahoma" w:hAnsi="Tahoma"/>
      <w:lang w:val="pl-PL" w:eastAsia="pl-PL"/>
    </w:rPr>
  </w:style>
  <w:style w:type="character" w:styleId="a9">
    <w:name w:val="FollowedHyperlink"/>
    <w:uiPriority w:val="99"/>
    <w:semiHidden/>
    <w:unhideWhenUsed/>
    <w:rsid w:val="00B63085"/>
    <w:rPr>
      <w:color w:val="800080"/>
      <w:u w:val="single"/>
    </w:rPr>
  </w:style>
  <w:style w:type="paragraph" w:customStyle="1" w:styleId="Char1CharCharCharCharCharCharCharCharChar">
    <w:name w:val="Char1 Знак Знак Char Char Char Char Char Char Char Char Char"/>
    <w:basedOn w:val="a"/>
    <w:rsid w:val="003E2EF7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TitelDatum">
    <w:name w:val="Titel Datum"/>
    <w:basedOn w:val="Default"/>
    <w:next w:val="Default"/>
    <w:rsid w:val="00212214"/>
    <w:pPr>
      <w:spacing w:before="120" w:after="120"/>
    </w:pPr>
    <w:rPr>
      <w:rFonts w:ascii="Times New Roman" w:hAnsi="Times New Roman" w:cs="Times New Roman"/>
      <w:color w:val="auto"/>
    </w:rPr>
  </w:style>
  <w:style w:type="paragraph" w:customStyle="1" w:styleId="CM37">
    <w:name w:val="CM37"/>
    <w:basedOn w:val="Default"/>
    <w:next w:val="Default"/>
    <w:rsid w:val="00A57023"/>
    <w:pPr>
      <w:widowControl w:val="0"/>
      <w:spacing w:after="245"/>
    </w:pPr>
    <w:rPr>
      <w:rFonts w:ascii="Times New Roman" w:eastAsia="Batang" w:hAnsi="Times New Roman" w:cs="Times New Roman"/>
      <w:color w:val="auto"/>
      <w:lang w:eastAsia="ko-KR"/>
    </w:rPr>
  </w:style>
  <w:style w:type="character" w:customStyle="1" w:styleId="hps">
    <w:name w:val="hps"/>
    <w:rsid w:val="00F77ADB"/>
  </w:style>
  <w:style w:type="paragraph" w:customStyle="1" w:styleId="CharCharCharCharCharCharChar">
    <w:name w:val="Char Char Char Char Char Char Char"/>
    <w:basedOn w:val="a"/>
    <w:rsid w:val="00B7048D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st1">
    <w:name w:val="st1"/>
    <w:rsid w:val="00425ADB"/>
  </w:style>
  <w:style w:type="paragraph" w:styleId="aa">
    <w:name w:val="header"/>
    <w:basedOn w:val="a"/>
    <w:link w:val="ab"/>
    <w:uiPriority w:val="99"/>
    <w:unhideWhenUsed/>
    <w:rsid w:val="00AE1060"/>
    <w:pPr>
      <w:tabs>
        <w:tab w:val="center" w:pos="4680"/>
        <w:tab w:val="right" w:pos="9360"/>
      </w:tabs>
    </w:pPr>
  </w:style>
  <w:style w:type="character" w:customStyle="1" w:styleId="ab">
    <w:name w:val="Горен колонтитул Знак"/>
    <w:link w:val="aa"/>
    <w:uiPriority w:val="99"/>
    <w:rsid w:val="00AE1060"/>
    <w:rPr>
      <w:sz w:val="24"/>
      <w:szCs w:val="24"/>
      <w:lang w:val="en-GB" w:eastAsia="bg-BG"/>
    </w:rPr>
  </w:style>
  <w:style w:type="paragraph" w:styleId="ac">
    <w:name w:val="Balloon Text"/>
    <w:basedOn w:val="a"/>
    <w:link w:val="ad"/>
    <w:uiPriority w:val="99"/>
    <w:semiHidden/>
    <w:unhideWhenUsed/>
    <w:rsid w:val="00837102"/>
    <w:rPr>
      <w:rFonts w:ascii="Tahoma" w:hAnsi="Tahoma" w:cs="Tahoma"/>
      <w:sz w:val="16"/>
      <w:szCs w:val="16"/>
    </w:rPr>
  </w:style>
  <w:style w:type="character" w:customStyle="1" w:styleId="ad">
    <w:name w:val="Изнесен текст Знак"/>
    <w:link w:val="ac"/>
    <w:uiPriority w:val="99"/>
    <w:semiHidden/>
    <w:rsid w:val="00837102"/>
    <w:rPr>
      <w:rFonts w:ascii="Tahoma" w:hAnsi="Tahoma" w:cs="Tahoma"/>
      <w:sz w:val="16"/>
      <w:szCs w:val="16"/>
      <w:lang w:val="en-GB" w:eastAsia="bg-BG"/>
    </w:rPr>
  </w:style>
  <w:style w:type="character" w:styleId="ae">
    <w:name w:val="annotation reference"/>
    <w:uiPriority w:val="99"/>
    <w:semiHidden/>
    <w:unhideWhenUsed/>
    <w:rsid w:val="00837102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37102"/>
    <w:rPr>
      <w:sz w:val="20"/>
      <w:szCs w:val="20"/>
    </w:rPr>
  </w:style>
  <w:style w:type="character" w:customStyle="1" w:styleId="af0">
    <w:name w:val="Текст на коментар Знак"/>
    <w:link w:val="af"/>
    <w:uiPriority w:val="99"/>
    <w:semiHidden/>
    <w:rsid w:val="00837102"/>
    <w:rPr>
      <w:lang w:val="en-GB" w:eastAsia="bg-BG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37102"/>
    <w:rPr>
      <w:b/>
      <w:bCs/>
    </w:rPr>
  </w:style>
  <w:style w:type="character" w:customStyle="1" w:styleId="af2">
    <w:name w:val="Предмет на коментар Знак"/>
    <w:link w:val="af1"/>
    <w:uiPriority w:val="99"/>
    <w:semiHidden/>
    <w:rsid w:val="00837102"/>
    <w:rPr>
      <w:b/>
      <w:bCs/>
      <w:lang w:val="en-GB" w:eastAsia="bg-BG"/>
    </w:rPr>
  </w:style>
  <w:style w:type="character" w:customStyle="1" w:styleId="apple-converted-space">
    <w:name w:val="apple-converted-space"/>
    <w:basedOn w:val="a0"/>
    <w:rsid w:val="002614B0"/>
  </w:style>
  <w:style w:type="paragraph" w:customStyle="1" w:styleId="CharCharCharCharCharCharCharChar">
    <w:name w:val="Char Char Char Char Char Char Char Char"/>
    <w:basedOn w:val="a"/>
    <w:rsid w:val="009B0E2F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10">
    <w:name w:val="1"/>
    <w:basedOn w:val="a"/>
    <w:rsid w:val="00AE1B5D"/>
    <w:pPr>
      <w:tabs>
        <w:tab w:val="left" w:pos="709"/>
      </w:tabs>
    </w:pPr>
    <w:rPr>
      <w:rFonts w:ascii="Tahoma" w:hAnsi="Tahoma" w:cs="Tahoma"/>
      <w:lang w:val="pl-PL" w:eastAsia="pl-PL"/>
    </w:rPr>
  </w:style>
  <w:style w:type="paragraph" w:styleId="af3">
    <w:name w:val="List Paragraph"/>
    <w:basedOn w:val="a"/>
    <w:uiPriority w:val="34"/>
    <w:qFormat/>
    <w:rsid w:val="000D58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72521">
          <w:marLeft w:val="450"/>
          <w:marRight w:val="450"/>
          <w:marTop w:val="0"/>
          <w:marBottom w:val="150"/>
          <w:divBdr>
            <w:top w:val="single" w:sz="6" w:space="8" w:color="112449"/>
            <w:left w:val="single" w:sz="6" w:space="8" w:color="112449"/>
            <w:bottom w:val="single" w:sz="6" w:space="8" w:color="112449"/>
            <w:right w:val="single" w:sz="6" w:space="8" w:color="112449"/>
          </w:divBdr>
        </w:div>
      </w:divsChild>
    </w:div>
    <w:div w:id="157562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://ec.europa.eu/comm/eurostat/ramon/nuts/maps_resultpage.cfm?nutscode=BG331&amp;nutsname=Varna&amp;levelnr=4&amp;pcode=128&amp;parentcd=127&amp;nomenclaturecode=NUTS_2003" TargetMode="External"/><Relationship Id="rId26" Type="http://schemas.openxmlformats.org/officeDocument/2006/relationships/hyperlink" Target="http://ec.europa.eu/comm/eurostat/ramon/nuts/maps_resultpage.cfm?nutscode=BG342&amp;nutsname=Sliven&amp;levelnr=4&amp;pcode=134&amp;parentcd=132&amp;nomenclaturecode=NUTS_2003" TargetMode="External"/><Relationship Id="rId39" Type="http://schemas.openxmlformats.org/officeDocument/2006/relationships/hyperlink" Target="http://ec.europa.eu/comm/eurostat/ramon/nuts/maps_resultpage.cfm?nutscode=BG425&amp;nutsname=Kardzhali&amp;levelnr=4&amp;pcode=149&amp;parentcd=144&amp;nomenclaturecode=NUTS_2003" TargetMode="External"/><Relationship Id="rId21" Type="http://schemas.openxmlformats.org/officeDocument/2006/relationships/hyperlink" Target="http://ec.europa.eu/comm/eurostat/ramon/nuts/maps_resultpage.cfm?nutscode=BG423&amp;nutsname=Pazardzhik&amp;levelnr=4&amp;pcode=147&amp;parentcd=144&amp;nomenclaturecode=NUTS_2003" TargetMode="External"/><Relationship Id="rId34" Type="http://schemas.openxmlformats.org/officeDocument/2006/relationships/hyperlink" Target="http://ec.europa.eu/comm/eurostat/ramon/nuts/maps_resultpage.cfm?nutscode=BG321&amp;nutsname=Veliko%20Tarnovo&amp;levelnr=4&amp;pcode=122&amp;parentcd=121&amp;nomenclaturecode=NUTS_2003" TargetMode="External"/><Relationship Id="rId42" Type="http://schemas.openxmlformats.org/officeDocument/2006/relationships/hyperlink" Target="http://ec.europa.eu/comm/eurostat/ramon/nuts/maps_resultpage.cfm?nutscode=BG312&amp;nutsname=Montana&amp;levelnr=4&amp;pcode=117&amp;parentcd=115&amp;nomenclaturecode=NUTS_2003" TargetMode="External"/><Relationship Id="rId47" Type="http://schemas.openxmlformats.org/officeDocument/2006/relationships/hyperlink" Target="http://ec.europa.eu/comm/eurostat/ramon/nuts/maps_resultpage.cfm?nutscode=BG324&amp;nutsname=Razgrad&amp;levelnr=4&amp;pcode=125&amp;parentcd=121&amp;nomenclaturecode=NUTS_2003" TargetMode="External"/><Relationship Id="rId50" Type="http://schemas.openxmlformats.org/officeDocument/2006/relationships/hyperlink" Target="http://ec.europa.eu/comm/eurostat/ramon/nuts/maps_resultpage.cfm?nutscode=BG344&amp;nutsname=Stara%20Zagora&amp;levelnr=4&amp;pcode=136&amp;parentcd=132&amp;nomenclaturecode=NUTS_2003" TargetMode="External"/><Relationship Id="rId55" Type="http://schemas.openxmlformats.org/officeDocument/2006/relationships/hyperlink" Target="http://ec.europa.eu/comm/eurostat/ramon/nuts/maps_resultpage.cfm?nutscode=BG333&amp;nutsname=Shumen&amp;levelnr=4&amp;pcode=130&amp;parentcd=127&amp;nomenclaturecode=NUTS_2003" TargetMode="External"/><Relationship Id="rId63" Type="http://schemas.openxmlformats.org/officeDocument/2006/relationships/image" Target="media/image10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ec.europa.eu/comm/eurostat/ramon/nuts/maps_resultpage.cfm?nutscode=BG344&amp;nutsname=Stara%20Zagora&amp;levelnr=4&amp;pcode=136&amp;parentcd=132&amp;nomenclaturecode=NUTS_2003" TargetMode="External"/><Relationship Id="rId29" Type="http://schemas.openxmlformats.org/officeDocument/2006/relationships/hyperlink" Target="http://ec.europa.eu/comm/eurostat/ramon/nuts/maps_resultpage.cfm?nutscode=BG343&amp;nutsname=Yambol&amp;levelnr=4&amp;pcode=135&amp;parentcd=132&amp;nomenclaturecode=NUTS_200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://ec.europa.eu/comm/eurostat/ramon/nuts/maps_resultpage.cfm?nutscode=BG324&amp;nutsname=Razgrad&amp;levelnr=4&amp;pcode=125&amp;parentcd=121&amp;nomenclaturecode=NUTS_2003" TargetMode="External"/><Relationship Id="rId32" Type="http://schemas.openxmlformats.org/officeDocument/2006/relationships/hyperlink" Target="http://ec.europa.eu/comm/eurostat/ramon/nuts/maps_resultpage.cfm?nutscode=BG341&amp;nutsname=Burgas&amp;levelnr=4&amp;pcode=133&amp;parentcd=132&amp;nomenclaturecode=NUTS_2003" TargetMode="External"/><Relationship Id="rId37" Type="http://schemas.openxmlformats.org/officeDocument/2006/relationships/hyperlink" Target="http://ec.europa.eu/comm/eurostat/ramon/nuts/maps_resultpage.cfm?nutscode=BG322&amp;nutsname=Gabrovo&amp;levelnr=4&amp;pcode=123&amp;parentcd=121&amp;nomenclaturecode=NUTS_2003" TargetMode="External"/><Relationship Id="rId40" Type="http://schemas.openxmlformats.org/officeDocument/2006/relationships/hyperlink" Target="http://ec.europa.eu/comm/eurostat/ramon/nuts/maps_resultpage.cfm?nutscode=BG415&amp;nutsname=Kyustendil&amp;levelnr=4&amp;pcode=143&amp;parentcd=138&amp;nomenclaturecode=NUTS_2003" TargetMode="External"/><Relationship Id="rId45" Type="http://schemas.openxmlformats.org/officeDocument/2006/relationships/hyperlink" Target="http://ec.europa.eu/comm/eurostat/ramon/nuts/maps_resultpage.cfm?nutscode=BG421&amp;nutsname=Plovdiv&amp;levelnr=4&amp;pcode=145&amp;parentcd=144&amp;nomenclaturecode=NUTS_2003" TargetMode="External"/><Relationship Id="rId53" Type="http://schemas.openxmlformats.org/officeDocument/2006/relationships/hyperlink" Target="http://ec.europa.eu/comm/eurostat/ramon/nuts/maps_resultpage.cfm?nutscode=BG334&amp;nutsname=Targovishte&amp;levelnr=4&amp;pcode=131&amp;parentcd=127&amp;nomenclaturecode=NUTS_2003" TargetMode="External"/><Relationship Id="rId58" Type="http://schemas.openxmlformats.org/officeDocument/2006/relationships/hyperlink" Target="http://ec.europa.eu/comm/eurostat/ramon/nuts/maps_resultpage.cfm?nutscode=BG421&amp;nutsname=Plovdiv&amp;levelnr=4&amp;pcode=145&amp;parentcd=144&amp;nomenclaturecode=NUTS_2003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ec.europa.eu/comm/eurostat/ramon/nuts/maps_resultpage.cfm?nutscode=BG343&amp;nutsname=Yambol&amp;levelnr=4&amp;pcode=135&amp;parentcd=132&amp;nomenclaturecode=NUTS_2003" TargetMode="External"/><Relationship Id="rId23" Type="http://schemas.openxmlformats.org/officeDocument/2006/relationships/hyperlink" Target="http://ec.europa.eu/comm/eurostat/ramon/nuts/maps_resultpage.cfm?nutscode=BG324&amp;nutsname=Razgrad&amp;levelnr=4&amp;pcode=125&amp;parentcd=121&amp;nomenclaturecode=NUTS_2003" TargetMode="External"/><Relationship Id="rId28" Type="http://schemas.openxmlformats.org/officeDocument/2006/relationships/hyperlink" Target="http://ec.europa.eu/comm/eurostat/ramon/nuts/maps_resultpage.cfm?nutscode=BG422&amp;nutsname=Haskovo&amp;levelnr=4&amp;pcode=146&amp;parentcd=144&amp;nomenclaturecode=NUTS_2003" TargetMode="External"/><Relationship Id="rId36" Type="http://schemas.openxmlformats.org/officeDocument/2006/relationships/hyperlink" Target="http://ec.europa.eu/comm/eurostat/ramon/nuts/maps_resultpage.cfm?nutscode=BG313&amp;nutsname=Vratsa&amp;levelnr=4&amp;pcode=118&amp;parentcd=115&amp;nomenclaturecode=NUTS_2003" TargetMode="External"/><Relationship Id="rId49" Type="http://schemas.openxmlformats.org/officeDocument/2006/relationships/hyperlink" Target="http://ec.europa.eu/comm/eurostat/ramon/nuts/maps_resultpage.cfm?nutscode=BG342&amp;nutsname=Sliven&amp;levelnr=4&amp;pcode=134&amp;parentcd=132&amp;nomenclaturecode=NUTS_2003" TargetMode="External"/><Relationship Id="rId57" Type="http://schemas.openxmlformats.org/officeDocument/2006/relationships/hyperlink" Target="http://ec.europa.eu/comm/eurostat/ramon/nuts/maps_resultpage.cfm?nutscode=BG411&amp;nutsname=Sofia%20%28stolitsa%29&amp;levelnr=4&amp;pcode=139&amp;parentcd=138&amp;nomenclaturecode=NUTS_2003" TargetMode="External"/><Relationship Id="rId61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hyperlink" Target="http://ec.europa.eu/comm/eurostat/ramon/nuts/maps_resultpage.cfm?nutscode=BG332&amp;nutsname=Dobrich&amp;levelnr=4&amp;pcode=129&amp;parentcd=127&amp;nomenclaturecode=NUTS_2003" TargetMode="External"/><Relationship Id="rId31" Type="http://schemas.openxmlformats.org/officeDocument/2006/relationships/hyperlink" Target="http://ec.europa.eu/comm/eurostat/ramon/nuts/maps_resultpage.cfm?nutscode=BG413&amp;nutsname=Blagoevgrad&amp;levelnr=4&amp;pcode=141&amp;parentcd=138&amp;nomenclaturecode=NUTS_2003" TargetMode="External"/><Relationship Id="rId44" Type="http://schemas.openxmlformats.org/officeDocument/2006/relationships/hyperlink" Target="http://ec.europa.eu/comm/eurostat/ramon/nuts/maps_resultpage.cfm?nutscode=BG414&amp;nutsname=Pernik&amp;levelnr=4&amp;pcode=142&amp;parentcd=138&amp;nomenclaturecode=NUTS_2003" TargetMode="External"/><Relationship Id="rId52" Type="http://schemas.openxmlformats.org/officeDocument/2006/relationships/hyperlink" Target="http://ec.europa.eu/comm/eurostat/ramon/nuts/maps_resultpage.cfm?nutscode=BG344&amp;nutsname=Stara%20Zagora&amp;levelnr=4&amp;pcode=136&amp;parentcd=132&amp;nomenclaturecode=NUTS_2003" TargetMode="External"/><Relationship Id="rId60" Type="http://schemas.openxmlformats.org/officeDocument/2006/relationships/image" Target="media/image7.png"/><Relationship Id="rId65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ec.europa.eu/comm/eurostat/ramon/nuts/maps_resultpage.cfm?nutscode=BG314&amp;nutsname=Pleven&amp;levelnr=4&amp;pcode=119&amp;parentcd=115&amp;nomenclaturecode=NUTS_2003" TargetMode="External"/><Relationship Id="rId22" Type="http://schemas.openxmlformats.org/officeDocument/2006/relationships/hyperlink" Target="http://ec.europa.eu/comm/eurostat/ramon/nuts/maps_resultpage.cfm?nutscode=BG421&amp;nutsname=Plovdiv&amp;levelnr=4&amp;pcode=145&amp;parentcd=144&amp;nomenclaturecode=NUTS_2003" TargetMode="External"/><Relationship Id="rId27" Type="http://schemas.openxmlformats.org/officeDocument/2006/relationships/hyperlink" Target="http://ec.europa.eu/comm/eurostat/ramon/nuts/maps_resultpage.cfm?nutscode=BG344&amp;nutsname=Stara%20Zagora&amp;levelnr=4&amp;pcode=136&amp;parentcd=132&amp;nomenclaturecode=NUTS_2003" TargetMode="External"/><Relationship Id="rId30" Type="http://schemas.openxmlformats.org/officeDocument/2006/relationships/hyperlink" Target="http://ec.europa.eu/comm/eurostat/ramon/nuts/maps_resultpage.cfm?nutscode=BG313&amp;nutsname=Vratsa&amp;levelnr=4&amp;pcode=118&amp;parentcd=115&amp;nomenclaturecode=NUTS_2003" TargetMode="External"/><Relationship Id="rId35" Type="http://schemas.openxmlformats.org/officeDocument/2006/relationships/hyperlink" Target="http://ec.europa.eu/comm/eurostat/ramon/nuts/maps_resultpage.cfm?nutscode=BG311&amp;nutsname=Vidin&amp;levelnr=4&amp;pcode=116&amp;parentcd=115&amp;nomenclaturecode=NUTS_2003" TargetMode="External"/><Relationship Id="rId43" Type="http://schemas.openxmlformats.org/officeDocument/2006/relationships/hyperlink" Target="http://ec.europa.eu/comm/eurostat/ramon/nuts/maps_resultpage.cfm?nutscode=BG423&amp;nutsname=Pazardzhik&amp;levelnr=4&amp;pcode=147&amp;parentcd=144&amp;nomenclaturecode=NUTS_2003" TargetMode="External"/><Relationship Id="rId48" Type="http://schemas.openxmlformats.org/officeDocument/2006/relationships/hyperlink" Target="http://ec.europa.eu/comm/eurostat/ramon/nuts/maps_resultpage.cfm?nutscode=BG324&amp;nutsname=Razgrad&amp;levelnr=4&amp;pcode=125&amp;parentcd=121&amp;nomenclaturecode=NUTS_2003" TargetMode="External"/><Relationship Id="rId56" Type="http://schemas.openxmlformats.org/officeDocument/2006/relationships/hyperlink" Target="http://ec.europa.eu/comm/eurostat/ramon/nuts/maps_resultpage.cfm?nutscode=BG343&amp;nutsname=Yambol&amp;levelnr=4&amp;pcode=135&amp;parentcd=132&amp;nomenclaturecode=NUTS_2003" TargetMode="External"/><Relationship Id="rId64" Type="http://schemas.openxmlformats.org/officeDocument/2006/relationships/footer" Target="footer1.xml"/><Relationship Id="rId8" Type="http://schemas.openxmlformats.org/officeDocument/2006/relationships/hyperlink" Target="mailto:ahwfc@bfsa.bg" TargetMode="External"/><Relationship Id="rId51" Type="http://schemas.openxmlformats.org/officeDocument/2006/relationships/hyperlink" Target="http://ec.europa.eu/comm/eurostat/ramon/nuts/maps_resultpage.cfm?nutscode=BG411&amp;nutsname=Sofia%20%28stolitsa%29&amp;levelnr=4&amp;pcode=139&amp;parentcd=138&amp;nomenclaturecode=NUTS_2003" TargetMode="Externa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hyperlink" Target="http://ec.europa.eu/comm/eurostat/ramon/nuts/maps_resultpage.cfm?nutscode=BG342&amp;nutsname=Sliven&amp;levelnr=4&amp;pcode=134&amp;parentcd=132&amp;nomenclaturecode=NUTS_2003" TargetMode="External"/><Relationship Id="rId25" Type="http://schemas.openxmlformats.org/officeDocument/2006/relationships/hyperlink" Target="http://ec.europa.eu/comm/eurostat/ramon/nuts/maps_resultpage.cfm?nutscode=BG324&amp;nutsname=Razgrad&amp;levelnr=4&amp;pcode=125&amp;parentcd=121&amp;nomenclaturecode=NUTS_2003" TargetMode="External"/><Relationship Id="rId33" Type="http://schemas.openxmlformats.org/officeDocument/2006/relationships/hyperlink" Target="http://ec.europa.eu/comm/eurostat/ramon/nuts/maps_resultpage.cfm?nutscode=BG331&amp;nutsname=Varna&amp;levelnr=4&amp;pcode=128&amp;parentcd=127&amp;nomenclaturecode=NUTS_2003" TargetMode="External"/><Relationship Id="rId38" Type="http://schemas.openxmlformats.org/officeDocument/2006/relationships/hyperlink" Target="http://ec.europa.eu/comm/eurostat/ramon/nuts/maps_resultpage.cfm?nutscode=BG332&amp;nutsname=Dobrich&amp;levelnr=4&amp;pcode=129&amp;parentcd=127&amp;nomenclaturecode=NUTS_2003" TargetMode="External"/><Relationship Id="rId46" Type="http://schemas.openxmlformats.org/officeDocument/2006/relationships/hyperlink" Target="http://ec.europa.eu/comm/eurostat/ramon/nuts/maps_resultpage.cfm?nutscode=BG324&amp;nutsname=Razgrad&amp;levelnr=4&amp;pcode=125&amp;parentcd=121&amp;nomenclaturecode=NUTS_2003" TargetMode="External"/><Relationship Id="rId59" Type="http://schemas.openxmlformats.org/officeDocument/2006/relationships/hyperlink" Target="http://ec.europa.eu/comm/eurostat/ramon/nuts/maps_resultpage.cfm?nutscode=BG424&amp;nutsname=Smolyan&amp;levelnr=4&amp;pcode=148&amp;parentcd=144&amp;nomenclaturecode=NUTS_2003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://ec.europa.eu/comm/eurostat/ramon/nuts/maps_resultpage.cfm?nutscode=BG315&amp;nutsname=Lovech&amp;levelnr=4&amp;pcode=120&amp;parentcd=115&amp;nomenclaturecode=NUTS_2003" TargetMode="External"/><Relationship Id="rId41" Type="http://schemas.openxmlformats.org/officeDocument/2006/relationships/hyperlink" Target="http://ec.europa.eu/comm/eurostat/ramon/nuts/maps_resultpage.cfm?nutscode=BG315&amp;nutsname=Lovech&amp;levelnr=4&amp;pcode=120&amp;parentcd=115&amp;nomenclaturecode=NUTS_2003" TargetMode="External"/><Relationship Id="rId54" Type="http://schemas.openxmlformats.org/officeDocument/2006/relationships/hyperlink" Target="http://ec.europa.eu/comm/eurostat/ramon/nuts/maps_resultpage.cfm?nutscode=BG422&amp;nutsname=Haskovo&amp;levelnr=4&amp;pcode=146&amp;parentcd=144&amp;nomenclaturecode=NUTS_2003" TargetMode="External"/><Relationship Id="rId62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E17665-BEBE-4571-B829-16CC9DF5C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7660</Words>
  <Characters>43664</Characters>
  <Application>Microsoft Office Word</Application>
  <DocSecurity>0</DocSecurity>
  <Lines>363</Lines>
  <Paragraphs>102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NVMS</Company>
  <LinksUpToDate>false</LinksUpToDate>
  <CharactersWithSpaces>51222</CharactersWithSpaces>
  <SharedDoc>false</SharedDoc>
  <HLinks>
    <vt:vector size="288" baseType="variant">
      <vt:variant>
        <vt:i4>2031695</vt:i4>
      </vt:variant>
      <vt:variant>
        <vt:i4>141</vt:i4>
      </vt:variant>
      <vt:variant>
        <vt:i4>0</vt:i4>
      </vt:variant>
      <vt:variant>
        <vt:i4>5</vt:i4>
      </vt:variant>
      <vt:variant>
        <vt:lpwstr>http://ec.europa.eu/comm/eurostat/ramon/nuts/maps_resultpage.cfm?nutscode=BG424&amp;nutsname=Smolyan&amp;levelnr=4&amp;pcode=148&amp;parentcd=144&amp;nomenclaturecode=NUTS_2003</vt:lpwstr>
      </vt:variant>
      <vt:variant>
        <vt:lpwstr/>
      </vt:variant>
      <vt:variant>
        <vt:i4>1310809</vt:i4>
      </vt:variant>
      <vt:variant>
        <vt:i4>138</vt:i4>
      </vt:variant>
      <vt:variant>
        <vt:i4>0</vt:i4>
      </vt:variant>
      <vt:variant>
        <vt:i4>5</vt:i4>
      </vt:variant>
      <vt:variant>
        <vt:lpwstr>http://ec.europa.eu/comm/eurostat/ramon/nuts/maps_resultpage.cfm?nutscode=BG421&amp;nutsname=Plovdiv&amp;levelnr=4&amp;pcode=145&amp;parentcd=144&amp;nomenclaturecode=NUTS_2003</vt:lpwstr>
      </vt:variant>
      <vt:variant>
        <vt:lpwstr/>
      </vt:variant>
      <vt:variant>
        <vt:i4>1835072</vt:i4>
      </vt:variant>
      <vt:variant>
        <vt:i4>135</vt:i4>
      </vt:variant>
      <vt:variant>
        <vt:i4>0</vt:i4>
      </vt:variant>
      <vt:variant>
        <vt:i4>5</vt:i4>
      </vt:variant>
      <vt:variant>
        <vt:lpwstr>http://ec.europa.eu/comm/eurostat/ramon/nuts/maps_resultpage.cfm?nutscode=BG411&amp;nutsname=Sofia%20%28stolitsa%29&amp;levelnr=4&amp;pcode=139&amp;parentcd=138&amp;nomenclaturecode=NUTS_2003</vt:lpwstr>
      </vt:variant>
      <vt:variant>
        <vt:lpwstr/>
      </vt:variant>
      <vt:variant>
        <vt:i4>786461</vt:i4>
      </vt:variant>
      <vt:variant>
        <vt:i4>132</vt:i4>
      </vt:variant>
      <vt:variant>
        <vt:i4>0</vt:i4>
      </vt:variant>
      <vt:variant>
        <vt:i4>5</vt:i4>
      </vt:variant>
      <vt:variant>
        <vt:lpwstr>http://ec.europa.eu/comm/eurostat/ramon/nuts/maps_resultpage.cfm?nutscode=BG343&amp;nutsname=Yambol&amp;levelnr=4&amp;pcode=135&amp;parentcd=132&amp;nomenclaturecode=NUTS_2003</vt:lpwstr>
      </vt:variant>
      <vt:variant>
        <vt:lpwstr/>
      </vt:variant>
      <vt:variant>
        <vt:i4>1441821</vt:i4>
      </vt:variant>
      <vt:variant>
        <vt:i4>129</vt:i4>
      </vt:variant>
      <vt:variant>
        <vt:i4>0</vt:i4>
      </vt:variant>
      <vt:variant>
        <vt:i4>5</vt:i4>
      </vt:variant>
      <vt:variant>
        <vt:lpwstr>http://ec.europa.eu/comm/eurostat/ramon/nuts/maps_resultpage.cfm?nutscode=BG333&amp;nutsname=Shumen&amp;levelnr=4&amp;pcode=130&amp;parentcd=127&amp;nomenclaturecode=NUTS_2003</vt:lpwstr>
      </vt:variant>
      <vt:variant>
        <vt:lpwstr/>
      </vt:variant>
      <vt:variant>
        <vt:i4>65621</vt:i4>
      </vt:variant>
      <vt:variant>
        <vt:i4>126</vt:i4>
      </vt:variant>
      <vt:variant>
        <vt:i4>0</vt:i4>
      </vt:variant>
      <vt:variant>
        <vt:i4>5</vt:i4>
      </vt:variant>
      <vt:variant>
        <vt:lpwstr>http://ec.europa.eu/comm/eurostat/ramon/nuts/maps_resultpage.cfm?nutscode=BG422&amp;nutsname=Haskovo&amp;levelnr=4&amp;pcode=146&amp;parentcd=144&amp;nomenclaturecode=NUTS_2003</vt:lpwstr>
      </vt:variant>
      <vt:variant>
        <vt:lpwstr/>
      </vt:variant>
      <vt:variant>
        <vt:i4>1507419</vt:i4>
      </vt:variant>
      <vt:variant>
        <vt:i4>123</vt:i4>
      </vt:variant>
      <vt:variant>
        <vt:i4>0</vt:i4>
      </vt:variant>
      <vt:variant>
        <vt:i4>5</vt:i4>
      </vt:variant>
      <vt:variant>
        <vt:lpwstr>http://ec.europa.eu/comm/eurostat/ramon/nuts/maps_resultpage.cfm?nutscode=BG334&amp;nutsname=Targovishte&amp;levelnr=4&amp;pcode=131&amp;parentcd=127&amp;nomenclaturecode=NUTS_2003</vt:lpwstr>
      </vt:variant>
      <vt:variant>
        <vt:lpwstr/>
      </vt:variant>
      <vt:variant>
        <vt:i4>5832714</vt:i4>
      </vt:variant>
      <vt:variant>
        <vt:i4>120</vt:i4>
      </vt:variant>
      <vt:variant>
        <vt:i4>0</vt:i4>
      </vt:variant>
      <vt:variant>
        <vt:i4>5</vt:i4>
      </vt:variant>
      <vt:variant>
        <vt:lpwstr>http://ec.europa.eu/comm/eurostat/ramon/nuts/maps_resultpage.cfm?nutscode=BG344&amp;nutsname=Stara%20Zagora&amp;levelnr=4&amp;pcode=136&amp;parentcd=132&amp;nomenclaturecode=NUTS_2003</vt:lpwstr>
      </vt:variant>
      <vt:variant>
        <vt:lpwstr/>
      </vt:variant>
      <vt:variant>
        <vt:i4>1835072</vt:i4>
      </vt:variant>
      <vt:variant>
        <vt:i4>117</vt:i4>
      </vt:variant>
      <vt:variant>
        <vt:i4>0</vt:i4>
      </vt:variant>
      <vt:variant>
        <vt:i4>5</vt:i4>
      </vt:variant>
      <vt:variant>
        <vt:lpwstr>http://ec.europa.eu/comm/eurostat/ramon/nuts/maps_resultpage.cfm?nutscode=BG411&amp;nutsname=Sofia%20%28stolitsa%29&amp;levelnr=4&amp;pcode=139&amp;parentcd=138&amp;nomenclaturecode=NUTS_2003</vt:lpwstr>
      </vt:variant>
      <vt:variant>
        <vt:lpwstr/>
      </vt:variant>
      <vt:variant>
        <vt:i4>5832714</vt:i4>
      </vt:variant>
      <vt:variant>
        <vt:i4>114</vt:i4>
      </vt:variant>
      <vt:variant>
        <vt:i4>0</vt:i4>
      </vt:variant>
      <vt:variant>
        <vt:i4>5</vt:i4>
      </vt:variant>
      <vt:variant>
        <vt:lpwstr>http://ec.europa.eu/comm/eurostat/ramon/nuts/maps_resultpage.cfm?nutscode=BG344&amp;nutsname=Stara%20Zagora&amp;levelnr=4&amp;pcode=136&amp;parentcd=132&amp;nomenclaturecode=NUTS_2003</vt:lpwstr>
      </vt:variant>
      <vt:variant>
        <vt:lpwstr/>
      </vt:variant>
      <vt:variant>
        <vt:i4>524294</vt:i4>
      </vt:variant>
      <vt:variant>
        <vt:i4>111</vt:i4>
      </vt:variant>
      <vt:variant>
        <vt:i4>0</vt:i4>
      </vt:variant>
      <vt:variant>
        <vt:i4>5</vt:i4>
      </vt:variant>
      <vt:variant>
        <vt:lpwstr>http://ec.europa.eu/comm/eurostat/ramon/nuts/maps_resultpage.cfm?nutscode=BG342&amp;nutsname=Sliven&amp;levelnr=4&amp;pcode=134&amp;parentcd=132&amp;nomenclaturecode=NUTS_2003</vt:lpwstr>
      </vt:variant>
      <vt:variant>
        <vt:lpwstr/>
      </vt:variant>
      <vt:variant>
        <vt:i4>65612</vt:i4>
      </vt:variant>
      <vt:variant>
        <vt:i4>108</vt:i4>
      </vt:variant>
      <vt:variant>
        <vt:i4>0</vt:i4>
      </vt:variant>
      <vt:variant>
        <vt:i4>5</vt:i4>
      </vt:variant>
      <vt:variant>
        <vt:lpwstr>http://ec.europa.eu/comm/eurostat/ramon/nuts/maps_resultpage.cfm?nutscode=BG324&amp;nutsname=Razgrad&amp;levelnr=4&amp;pcode=125&amp;parentcd=121&amp;nomenclaturecode=NUTS_2003</vt:lpwstr>
      </vt:variant>
      <vt:variant>
        <vt:lpwstr/>
      </vt:variant>
      <vt:variant>
        <vt:i4>65612</vt:i4>
      </vt:variant>
      <vt:variant>
        <vt:i4>105</vt:i4>
      </vt:variant>
      <vt:variant>
        <vt:i4>0</vt:i4>
      </vt:variant>
      <vt:variant>
        <vt:i4>5</vt:i4>
      </vt:variant>
      <vt:variant>
        <vt:lpwstr>http://ec.europa.eu/comm/eurostat/ramon/nuts/maps_resultpage.cfm?nutscode=BG324&amp;nutsname=Razgrad&amp;levelnr=4&amp;pcode=125&amp;parentcd=121&amp;nomenclaturecode=NUTS_2003</vt:lpwstr>
      </vt:variant>
      <vt:variant>
        <vt:lpwstr/>
      </vt:variant>
      <vt:variant>
        <vt:i4>65612</vt:i4>
      </vt:variant>
      <vt:variant>
        <vt:i4>102</vt:i4>
      </vt:variant>
      <vt:variant>
        <vt:i4>0</vt:i4>
      </vt:variant>
      <vt:variant>
        <vt:i4>5</vt:i4>
      </vt:variant>
      <vt:variant>
        <vt:lpwstr>http://ec.europa.eu/comm/eurostat/ramon/nuts/maps_resultpage.cfm?nutscode=BG324&amp;nutsname=Razgrad&amp;levelnr=4&amp;pcode=125&amp;parentcd=121&amp;nomenclaturecode=NUTS_2003</vt:lpwstr>
      </vt:variant>
      <vt:variant>
        <vt:lpwstr/>
      </vt:variant>
      <vt:variant>
        <vt:i4>1310809</vt:i4>
      </vt:variant>
      <vt:variant>
        <vt:i4>99</vt:i4>
      </vt:variant>
      <vt:variant>
        <vt:i4>0</vt:i4>
      </vt:variant>
      <vt:variant>
        <vt:i4>5</vt:i4>
      </vt:variant>
      <vt:variant>
        <vt:lpwstr>http://ec.europa.eu/comm/eurostat/ramon/nuts/maps_resultpage.cfm?nutscode=BG421&amp;nutsname=Plovdiv&amp;levelnr=4&amp;pcode=145&amp;parentcd=144&amp;nomenclaturecode=NUTS_2003</vt:lpwstr>
      </vt:variant>
      <vt:variant>
        <vt:lpwstr/>
      </vt:variant>
      <vt:variant>
        <vt:i4>1310741</vt:i4>
      </vt:variant>
      <vt:variant>
        <vt:i4>96</vt:i4>
      </vt:variant>
      <vt:variant>
        <vt:i4>0</vt:i4>
      </vt:variant>
      <vt:variant>
        <vt:i4>5</vt:i4>
      </vt:variant>
      <vt:variant>
        <vt:lpwstr>http://ec.europa.eu/comm/eurostat/ramon/nuts/maps_resultpage.cfm?nutscode=BG414&amp;nutsname=Pernik&amp;levelnr=4&amp;pcode=142&amp;parentcd=138&amp;nomenclaturecode=NUTS_2003</vt:lpwstr>
      </vt:variant>
      <vt:variant>
        <vt:lpwstr/>
      </vt:variant>
      <vt:variant>
        <vt:i4>1769495</vt:i4>
      </vt:variant>
      <vt:variant>
        <vt:i4>93</vt:i4>
      </vt:variant>
      <vt:variant>
        <vt:i4>0</vt:i4>
      </vt:variant>
      <vt:variant>
        <vt:i4>5</vt:i4>
      </vt:variant>
      <vt:variant>
        <vt:lpwstr>http://ec.europa.eu/comm/eurostat/ramon/nuts/maps_resultpage.cfm?nutscode=BG423&amp;nutsname=Pazardzhik&amp;levelnr=4&amp;pcode=147&amp;parentcd=144&amp;nomenclaturecode=NUTS_2003</vt:lpwstr>
      </vt:variant>
      <vt:variant>
        <vt:lpwstr/>
      </vt:variant>
      <vt:variant>
        <vt:i4>1966175</vt:i4>
      </vt:variant>
      <vt:variant>
        <vt:i4>90</vt:i4>
      </vt:variant>
      <vt:variant>
        <vt:i4>0</vt:i4>
      </vt:variant>
      <vt:variant>
        <vt:i4>5</vt:i4>
      </vt:variant>
      <vt:variant>
        <vt:lpwstr>http://ec.europa.eu/comm/eurostat/ramon/nuts/maps_resultpage.cfm?nutscode=BG312&amp;nutsname=Montana&amp;levelnr=4&amp;pcode=117&amp;parentcd=115&amp;nomenclaturecode=NUTS_2003</vt:lpwstr>
      </vt:variant>
      <vt:variant>
        <vt:lpwstr/>
      </vt:variant>
      <vt:variant>
        <vt:i4>851985</vt:i4>
      </vt:variant>
      <vt:variant>
        <vt:i4>87</vt:i4>
      </vt:variant>
      <vt:variant>
        <vt:i4>0</vt:i4>
      </vt:variant>
      <vt:variant>
        <vt:i4>5</vt:i4>
      </vt:variant>
      <vt:variant>
        <vt:lpwstr>http://ec.europa.eu/comm/eurostat/ramon/nuts/maps_resultpage.cfm?nutscode=BG315&amp;nutsname=Lovech&amp;levelnr=4&amp;pcode=120&amp;parentcd=115&amp;nomenclaturecode=NUTS_2003</vt:lpwstr>
      </vt:variant>
      <vt:variant>
        <vt:lpwstr/>
      </vt:variant>
      <vt:variant>
        <vt:i4>1179666</vt:i4>
      </vt:variant>
      <vt:variant>
        <vt:i4>84</vt:i4>
      </vt:variant>
      <vt:variant>
        <vt:i4>0</vt:i4>
      </vt:variant>
      <vt:variant>
        <vt:i4>5</vt:i4>
      </vt:variant>
      <vt:variant>
        <vt:lpwstr>http://ec.europa.eu/comm/eurostat/ramon/nuts/maps_resultpage.cfm?nutscode=BG415&amp;nutsname=Kyustendil&amp;levelnr=4&amp;pcode=143&amp;parentcd=138&amp;nomenclaturecode=NUTS_2003</vt:lpwstr>
      </vt:variant>
      <vt:variant>
        <vt:lpwstr/>
      </vt:variant>
      <vt:variant>
        <vt:i4>8257583</vt:i4>
      </vt:variant>
      <vt:variant>
        <vt:i4>81</vt:i4>
      </vt:variant>
      <vt:variant>
        <vt:i4>0</vt:i4>
      </vt:variant>
      <vt:variant>
        <vt:i4>5</vt:i4>
      </vt:variant>
      <vt:variant>
        <vt:lpwstr>http://ec.europa.eu/comm/eurostat/ramon/nuts/maps_resultpage.cfm?nutscode=BG425&amp;nutsname=Kardzhali&amp;levelnr=4&amp;pcode=149&amp;parentcd=144&amp;nomenclaturecode=NUTS_2003</vt:lpwstr>
      </vt:variant>
      <vt:variant>
        <vt:lpwstr/>
      </vt:variant>
      <vt:variant>
        <vt:i4>1376341</vt:i4>
      </vt:variant>
      <vt:variant>
        <vt:i4>78</vt:i4>
      </vt:variant>
      <vt:variant>
        <vt:i4>0</vt:i4>
      </vt:variant>
      <vt:variant>
        <vt:i4>5</vt:i4>
      </vt:variant>
      <vt:variant>
        <vt:lpwstr>http://ec.europa.eu/comm/eurostat/ramon/nuts/maps_resultpage.cfm?nutscode=BG332&amp;nutsname=Dobrich&amp;levelnr=4&amp;pcode=129&amp;parentcd=127&amp;nomenclaturecode=NUTS_2003</vt:lpwstr>
      </vt:variant>
      <vt:variant>
        <vt:lpwstr/>
      </vt:variant>
      <vt:variant>
        <vt:i4>1835080</vt:i4>
      </vt:variant>
      <vt:variant>
        <vt:i4>75</vt:i4>
      </vt:variant>
      <vt:variant>
        <vt:i4>0</vt:i4>
      </vt:variant>
      <vt:variant>
        <vt:i4>5</vt:i4>
      </vt:variant>
      <vt:variant>
        <vt:lpwstr>http://ec.europa.eu/comm/eurostat/ramon/nuts/maps_resultpage.cfm?nutscode=BG322&amp;nutsname=Gabrovo&amp;levelnr=4&amp;pcode=123&amp;parentcd=121&amp;nomenclaturecode=NUTS_2003</vt:lpwstr>
      </vt:variant>
      <vt:variant>
        <vt:lpwstr/>
      </vt:variant>
      <vt:variant>
        <vt:i4>1245210</vt:i4>
      </vt:variant>
      <vt:variant>
        <vt:i4>72</vt:i4>
      </vt:variant>
      <vt:variant>
        <vt:i4>0</vt:i4>
      </vt:variant>
      <vt:variant>
        <vt:i4>5</vt:i4>
      </vt:variant>
      <vt:variant>
        <vt:lpwstr>http://ec.europa.eu/comm/eurostat/ramon/nuts/maps_resultpage.cfm?nutscode=BG313&amp;nutsname=Vratsa&amp;levelnr=4&amp;pcode=118&amp;parentcd=115&amp;nomenclaturecode=NUTS_2003</vt:lpwstr>
      </vt:variant>
      <vt:variant>
        <vt:lpwstr/>
      </vt:variant>
      <vt:variant>
        <vt:i4>6291497</vt:i4>
      </vt:variant>
      <vt:variant>
        <vt:i4>69</vt:i4>
      </vt:variant>
      <vt:variant>
        <vt:i4>0</vt:i4>
      </vt:variant>
      <vt:variant>
        <vt:i4>5</vt:i4>
      </vt:variant>
      <vt:variant>
        <vt:lpwstr>http://ec.europa.eu/comm/eurostat/ramon/nuts/maps_resultpage.cfm?nutscode=BG311&amp;nutsname=Vidin&amp;levelnr=4&amp;pcode=116&amp;parentcd=115&amp;nomenclaturecode=NUTS_2003</vt:lpwstr>
      </vt:variant>
      <vt:variant>
        <vt:lpwstr/>
      </vt:variant>
      <vt:variant>
        <vt:i4>7208993</vt:i4>
      </vt:variant>
      <vt:variant>
        <vt:i4>66</vt:i4>
      </vt:variant>
      <vt:variant>
        <vt:i4>0</vt:i4>
      </vt:variant>
      <vt:variant>
        <vt:i4>5</vt:i4>
      </vt:variant>
      <vt:variant>
        <vt:lpwstr>http://ec.europa.eu/comm/eurostat/ramon/nuts/maps_resultpage.cfm?nutscode=BG321&amp;nutsname=Veliko%20Tarnovo&amp;levelnr=4&amp;pcode=122&amp;parentcd=121&amp;nomenclaturecode=NUTS_2003</vt:lpwstr>
      </vt:variant>
      <vt:variant>
        <vt:lpwstr/>
      </vt:variant>
      <vt:variant>
        <vt:i4>7733287</vt:i4>
      </vt:variant>
      <vt:variant>
        <vt:i4>63</vt:i4>
      </vt:variant>
      <vt:variant>
        <vt:i4>0</vt:i4>
      </vt:variant>
      <vt:variant>
        <vt:i4>5</vt:i4>
      </vt:variant>
      <vt:variant>
        <vt:lpwstr>http://ec.europa.eu/comm/eurostat/ramon/nuts/maps_resultpage.cfm?nutscode=BG331&amp;nutsname=Varna&amp;levelnr=4&amp;pcode=128&amp;parentcd=127&amp;nomenclaturecode=NUTS_2003</vt:lpwstr>
      </vt:variant>
      <vt:variant>
        <vt:lpwstr/>
      </vt:variant>
      <vt:variant>
        <vt:i4>393239</vt:i4>
      </vt:variant>
      <vt:variant>
        <vt:i4>60</vt:i4>
      </vt:variant>
      <vt:variant>
        <vt:i4>0</vt:i4>
      </vt:variant>
      <vt:variant>
        <vt:i4>5</vt:i4>
      </vt:variant>
      <vt:variant>
        <vt:lpwstr>http://ec.europa.eu/comm/eurostat/ramon/nuts/maps_resultpage.cfm?nutscode=BG341&amp;nutsname=Burgas&amp;levelnr=4&amp;pcode=133&amp;parentcd=132&amp;nomenclaturecode=NUTS_2003</vt:lpwstr>
      </vt:variant>
      <vt:variant>
        <vt:lpwstr/>
      </vt:variant>
      <vt:variant>
        <vt:i4>1376332</vt:i4>
      </vt:variant>
      <vt:variant>
        <vt:i4>57</vt:i4>
      </vt:variant>
      <vt:variant>
        <vt:i4>0</vt:i4>
      </vt:variant>
      <vt:variant>
        <vt:i4>5</vt:i4>
      </vt:variant>
      <vt:variant>
        <vt:lpwstr>http://ec.europa.eu/comm/eurostat/ramon/nuts/maps_resultpage.cfm?nutscode=BG413&amp;nutsname=Blagoevgrad&amp;levelnr=4&amp;pcode=141&amp;parentcd=138&amp;nomenclaturecode=NUTS_2003</vt:lpwstr>
      </vt:variant>
      <vt:variant>
        <vt:lpwstr/>
      </vt:variant>
      <vt:variant>
        <vt:i4>1245210</vt:i4>
      </vt:variant>
      <vt:variant>
        <vt:i4>54</vt:i4>
      </vt:variant>
      <vt:variant>
        <vt:i4>0</vt:i4>
      </vt:variant>
      <vt:variant>
        <vt:i4>5</vt:i4>
      </vt:variant>
      <vt:variant>
        <vt:lpwstr>http://ec.europa.eu/comm/eurostat/ramon/nuts/maps_resultpage.cfm?nutscode=BG313&amp;nutsname=Vratsa&amp;levelnr=4&amp;pcode=118&amp;parentcd=115&amp;nomenclaturecode=NUTS_2003</vt:lpwstr>
      </vt:variant>
      <vt:variant>
        <vt:lpwstr/>
      </vt:variant>
      <vt:variant>
        <vt:i4>786461</vt:i4>
      </vt:variant>
      <vt:variant>
        <vt:i4>51</vt:i4>
      </vt:variant>
      <vt:variant>
        <vt:i4>0</vt:i4>
      </vt:variant>
      <vt:variant>
        <vt:i4>5</vt:i4>
      </vt:variant>
      <vt:variant>
        <vt:lpwstr>http://ec.europa.eu/comm/eurostat/ramon/nuts/maps_resultpage.cfm?nutscode=BG343&amp;nutsname=Yambol&amp;levelnr=4&amp;pcode=135&amp;parentcd=132&amp;nomenclaturecode=NUTS_2003</vt:lpwstr>
      </vt:variant>
      <vt:variant>
        <vt:lpwstr/>
      </vt:variant>
      <vt:variant>
        <vt:i4>65621</vt:i4>
      </vt:variant>
      <vt:variant>
        <vt:i4>48</vt:i4>
      </vt:variant>
      <vt:variant>
        <vt:i4>0</vt:i4>
      </vt:variant>
      <vt:variant>
        <vt:i4>5</vt:i4>
      </vt:variant>
      <vt:variant>
        <vt:lpwstr>http://ec.europa.eu/comm/eurostat/ramon/nuts/maps_resultpage.cfm?nutscode=BG422&amp;nutsname=Haskovo&amp;levelnr=4&amp;pcode=146&amp;parentcd=144&amp;nomenclaturecode=NUTS_2003</vt:lpwstr>
      </vt:variant>
      <vt:variant>
        <vt:lpwstr/>
      </vt:variant>
      <vt:variant>
        <vt:i4>5832714</vt:i4>
      </vt:variant>
      <vt:variant>
        <vt:i4>45</vt:i4>
      </vt:variant>
      <vt:variant>
        <vt:i4>0</vt:i4>
      </vt:variant>
      <vt:variant>
        <vt:i4>5</vt:i4>
      </vt:variant>
      <vt:variant>
        <vt:lpwstr>http://ec.europa.eu/comm/eurostat/ramon/nuts/maps_resultpage.cfm?nutscode=BG344&amp;nutsname=Stara%20Zagora&amp;levelnr=4&amp;pcode=136&amp;parentcd=132&amp;nomenclaturecode=NUTS_2003</vt:lpwstr>
      </vt:variant>
      <vt:variant>
        <vt:lpwstr/>
      </vt:variant>
      <vt:variant>
        <vt:i4>524294</vt:i4>
      </vt:variant>
      <vt:variant>
        <vt:i4>42</vt:i4>
      </vt:variant>
      <vt:variant>
        <vt:i4>0</vt:i4>
      </vt:variant>
      <vt:variant>
        <vt:i4>5</vt:i4>
      </vt:variant>
      <vt:variant>
        <vt:lpwstr>http://ec.europa.eu/comm/eurostat/ramon/nuts/maps_resultpage.cfm?nutscode=BG342&amp;nutsname=Sliven&amp;levelnr=4&amp;pcode=134&amp;parentcd=132&amp;nomenclaturecode=NUTS_2003</vt:lpwstr>
      </vt:variant>
      <vt:variant>
        <vt:lpwstr/>
      </vt:variant>
      <vt:variant>
        <vt:i4>65612</vt:i4>
      </vt:variant>
      <vt:variant>
        <vt:i4>39</vt:i4>
      </vt:variant>
      <vt:variant>
        <vt:i4>0</vt:i4>
      </vt:variant>
      <vt:variant>
        <vt:i4>5</vt:i4>
      </vt:variant>
      <vt:variant>
        <vt:lpwstr>http://ec.europa.eu/comm/eurostat/ramon/nuts/maps_resultpage.cfm?nutscode=BG324&amp;nutsname=Razgrad&amp;levelnr=4&amp;pcode=125&amp;parentcd=121&amp;nomenclaturecode=NUTS_2003</vt:lpwstr>
      </vt:variant>
      <vt:variant>
        <vt:lpwstr/>
      </vt:variant>
      <vt:variant>
        <vt:i4>65612</vt:i4>
      </vt:variant>
      <vt:variant>
        <vt:i4>36</vt:i4>
      </vt:variant>
      <vt:variant>
        <vt:i4>0</vt:i4>
      </vt:variant>
      <vt:variant>
        <vt:i4>5</vt:i4>
      </vt:variant>
      <vt:variant>
        <vt:lpwstr>http://ec.europa.eu/comm/eurostat/ramon/nuts/maps_resultpage.cfm?nutscode=BG324&amp;nutsname=Razgrad&amp;levelnr=4&amp;pcode=125&amp;parentcd=121&amp;nomenclaturecode=NUTS_2003</vt:lpwstr>
      </vt:variant>
      <vt:variant>
        <vt:lpwstr/>
      </vt:variant>
      <vt:variant>
        <vt:i4>65612</vt:i4>
      </vt:variant>
      <vt:variant>
        <vt:i4>33</vt:i4>
      </vt:variant>
      <vt:variant>
        <vt:i4>0</vt:i4>
      </vt:variant>
      <vt:variant>
        <vt:i4>5</vt:i4>
      </vt:variant>
      <vt:variant>
        <vt:lpwstr>http://ec.europa.eu/comm/eurostat/ramon/nuts/maps_resultpage.cfm?nutscode=BG324&amp;nutsname=Razgrad&amp;levelnr=4&amp;pcode=125&amp;parentcd=121&amp;nomenclaturecode=NUTS_2003</vt:lpwstr>
      </vt:variant>
      <vt:variant>
        <vt:lpwstr/>
      </vt:variant>
      <vt:variant>
        <vt:i4>1310809</vt:i4>
      </vt:variant>
      <vt:variant>
        <vt:i4>30</vt:i4>
      </vt:variant>
      <vt:variant>
        <vt:i4>0</vt:i4>
      </vt:variant>
      <vt:variant>
        <vt:i4>5</vt:i4>
      </vt:variant>
      <vt:variant>
        <vt:lpwstr>http://ec.europa.eu/comm/eurostat/ramon/nuts/maps_resultpage.cfm?nutscode=BG421&amp;nutsname=Plovdiv&amp;levelnr=4&amp;pcode=145&amp;parentcd=144&amp;nomenclaturecode=NUTS_2003</vt:lpwstr>
      </vt:variant>
      <vt:variant>
        <vt:lpwstr/>
      </vt:variant>
      <vt:variant>
        <vt:i4>1769495</vt:i4>
      </vt:variant>
      <vt:variant>
        <vt:i4>27</vt:i4>
      </vt:variant>
      <vt:variant>
        <vt:i4>0</vt:i4>
      </vt:variant>
      <vt:variant>
        <vt:i4>5</vt:i4>
      </vt:variant>
      <vt:variant>
        <vt:lpwstr>http://ec.europa.eu/comm/eurostat/ramon/nuts/maps_resultpage.cfm?nutscode=BG423&amp;nutsname=Pazardzhik&amp;levelnr=4&amp;pcode=147&amp;parentcd=144&amp;nomenclaturecode=NUTS_2003</vt:lpwstr>
      </vt:variant>
      <vt:variant>
        <vt:lpwstr/>
      </vt:variant>
      <vt:variant>
        <vt:i4>851985</vt:i4>
      </vt:variant>
      <vt:variant>
        <vt:i4>24</vt:i4>
      </vt:variant>
      <vt:variant>
        <vt:i4>0</vt:i4>
      </vt:variant>
      <vt:variant>
        <vt:i4>5</vt:i4>
      </vt:variant>
      <vt:variant>
        <vt:lpwstr>http://ec.europa.eu/comm/eurostat/ramon/nuts/maps_resultpage.cfm?nutscode=BG315&amp;nutsname=Lovech&amp;levelnr=4&amp;pcode=120&amp;parentcd=115&amp;nomenclaturecode=NUTS_2003</vt:lpwstr>
      </vt:variant>
      <vt:variant>
        <vt:lpwstr/>
      </vt:variant>
      <vt:variant>
        <vt:i4>1376341</vt:i4>
      </vt:variant>
      <vt:variant>
        <vt:i4>21</vt:i4>
      </vt:variant>
      <vt:variant>
        <vt:i4>0</vt:i4>
      </vt:variant>
      <vt:variant>
        <vt:i4>5</vt:i4>
      </vt:variant>
      <vt:variant>
        <vt:lpwstr>http://ec.europa.eu/comm/eurostat/ramon/nuts/maps_resultpage.cfm?nutscode=BG332&amp;nutsname=Dobrich&amp;levelnr=4&amp;pcode=129&amp;parentcd=127&amp;nomenclaturecode=NUTS_2003</vt:lpwstr>
      </vt:variant>
      <vt:variant>
        <vt:lpwstr/>
      </vt:variant>
      <vt:variant>
        <vt:i4>7733287</vt:i4>
      </vt:variant>
      <vt:variant>
        <vt:i4>18</vt:i4>
      </vt:variant>
      <vt:variant>
        <vt:i4>0</vt:i4>
      </vt:variant>
      <vt:variant>
        <vt:i4>5</vt:i4>
      </vt:variant>
      <vt:variant>
        <vt:lpwstr>http://ec.europa.eu/comm/eurostat/ramon/nuts/maps_resultpage.cfm?nutscode=BG331&amp;nutsname=Varna&amp;levelnr=4&amp;pcode=128&amp;parentcd=127&amp;nomenclaturecode=NUTS_2003</vt:lpwstr>
      </vt:variant>
      <vt:variant>
        <vt:lpwstr/>
      </vt:variant>
      <vt:variant>
        <vt:i4>393239</vt:i4>
      </vt:variant>
      <vt:variant>
        <vt:i4>15</vt:i4>
      </vt:variant>
      <vt:variant>
        <vt:i4>0</vt:i4>
      </vt:variant>
      <vt:variant>
        <vt:i4>5</vt:i4>
      </vt:variant>
      <vt:variant>
        <vt:lpwstr>http://ec.europa.eu/comm/eurostat/ramon/nuts/maps_resultpage.cfm?nutscode=BG341&amp;nutsname=Burgas&amp;levelnr=4&amp;pcode=133&amp;parentcd=132&amp;nomenclaturecode=NUTS_2003</vt:lpwstr>
      </vt:variant>
      <vt:variant>
        <vt:lpwstr/>
      </vt:variant>
      <vt:variant>
        <vt:i4>524294</vt:i4>
      </vt:variant>
      <vt:variant>
        <vt:i4>12</vt:i4>
      </vt:variant>
      <vt:variant>
        <vt:i4>0</vt:i4>
      </vt:variant>
      <vt:variant>
        <vt:i4>5</vt:i4>
      </vt:variant>
      <vt:variant>
        <vt:lpwstr>http://ec.europa.eu/comm/eurostat/ramon/nuts/maps_resultpage.cfm?nutscode=BG342&amp;nutsname=Sliven&amp;levelnr=4&amp;pcode=134&amp;parentcd=132&amp;nomenclaturecode=NUTS_2003</vt:lpwstr>
      </vt:variant>
      <vt:variant>
        <vt:lpwstr/>
      </vt:variant>
      <vt:variant>
        <vt:i4>5832714</vt:i4>
      </vt:variant>
      <vt:variant>
        <vt:i4>9</vt:i4>
      </vt:variant>
      <vt:variant>
        <vt:i4>0</vt:i4>
      </vt:variant>
      <vt:variant>
        <vt:i4>5</vt:i4>
      </vt:variant>
      <vt:variant>
        <vt:lpwstr>http://ec.europa.eu/comm/eurostat/ramon/nuts/maps_resultpage.cfm?nutscode=BG344&amp;nutsname=Stara%20Zagora&amp;levelnr=4&amp;pcode=136&amp;parentcd=132&amp;nomenclaturecode=NUTS_2003</vt:lpwstr>
      </vt:variant>
      <vt:variant>
        <vt:lpwstr/>
      </vt:variant>
      <vt:variant>
        <vt:i4>786461</vt:i4>
      </vt:variant>
      <vt:variant>
        <vt:i4>6</vt:i4>
      </vt:variant>
      <vt:variant>
        <vt:i4>0</vt:i4>
      </vt:variant>
      <vt:variant>
        <vt:i4>5</vt:i4>
      </vt:variant>
      <vt:variant>
        <vt:lpwstr>http://ec.europa.eu/comm/eurostat/ramon/nuts/maps_resultpage.cfm?nutscode=BG343&amp;nutsname=Yambol&amp;levelnr=4&amp;pcode=135&amp;parentcd=132&amp;nomenclaturecode=NUTS_2003</vt:lpwstr>
      </vt:variant>
      <vt:variant>
        <vt:lpwstr/>
      </vt:variant>
      <vt:variant>
        <vt:i4>458767</vt:i4>
      </vt:variant>
      <vt:variant>
        <vt:i4>3</vt:i4>
      </vt:variant>
      <vt:variant>
        <vt:i4>0</vt:i4>
      </vt:variant>
      <vt:variant>
        <vt:i4>5</vt:i4>
      </vt:variant>
      <vt:variant>
        <vt:lpwstr>http://ec.europa.eu/comm/eurostat/ramon/nuts/maps_resultpage.cfm?nutscode=BG314&amp;nutsname=Pleven&amp;levelnr=4&amp;pcode=119&amp;parentcd=115&amp;nomenclaturecode=NUTS_2003</vt:lpwstr>
      </vt:variant>
      <vt:variant>
        <vt:lpwstr/>
      </vt:variant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mailto:ahwfc@bfsa.bg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p_petkova</dc:creator>
  <cp:lastModifiedBy>dell</cp:lastModifiedBy>
  <cp:revision>2</cp:revision>
  <cp:lastPrinted>2017-06-13T10:10:00Z</cp:lastPrinted>
  <dcterms:created xsi:type="dcterms:W3CDTF">2019-02-24T06:54:00Z</dcterms:created>
  <dcterms:modified xsi:type="dcterms:W3CDTF">2019-02-24T06:54:00Z</dcterms:modified>
</cp:coreProperties>
</file>